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91" w:rsidRDefault="00C71260">
      <w:pPr>
        <w:jc w:val="center"/>
        <w:rPr>
          <w:spacing w:val="10"/>
          <w:sz w:val="36"/>
          <w:szCs w:val="40"/>
        </w:rPr>
      </w:pPr>
      <w:r>
        <w:rPr>
          <w:rFonts w:hint="eastAsia"/>
          <w:spacing w:val="10"/>
          <w:sz w:val="36"/>
          <w:szCs w:val="40"/>
        </w:rPr>
        <w:t>平成</w:t>
      </w:r>
      <w:r w:rsidR="009A448E" w:rsidRPr="009A448E">
        <w:rPr>
          <w:rFonts w:hint="eastAsia"/>
          <w:color w:val="FF0000"/>
          <w:spacing w:val="10"/>
          <w:sz w:val="36"/>
          <w:szCs w:val="40"/>
        </w:rPr>
        <w:t>２６</w:t>
      </w:r>
      <w:r w:rsidR="00DC41EA">
        <w:rPr>
          <w:rFonts w:hint="eastAsia"/>
          <w:spacing w:val="10"/>
          <w:sz w:val="36"/>
          <w:szCs w:val="40"/>
        </w:rPr>
        <w:t>年度</w:t>
      </w:r>
      <w:r w:rsidR="00DC41EA">
        <w:rPr>
          <w:rFonts w:hint="eastAsia"/>
          <w:sz w:val="36"/>
        </w:rPr>
        <w:t xml:space="preserve">　</w:t>
      </w:r>
      <w:r w:rsidR="00DC41EA">
        <w:rPr>
          <w:rFonts w:hint="eastAsia"/>
          <w:spacing w:val="10"/>
          <w:sz w:val="36"/>
          <w:szCs w:val="40"/>
        </w:rPr>
        <w:t>関東高等学校バドミントン大会</w:t>
      </w:r>
    </w:p>
    <w:p w:rsidR="00DC41EA" w:rsidRDefault="00DC41EA">
      <w:pPr>
        <w:jc w:val="center"/>
        <w:rPr>
          <w:spacing w:val="10"/>
          <w:sz w:val="36"/>
          <w:szCs w:val="40"/>
        </w:rPr>
      </w:pPr>
      <w:r w:rsidRPr="000E7491">
        <w:rPr>
          <w:rFonts w:hint="eastAsia"/>
          <w:spacing w:val="191"/>
          <w:kern w:val="0"/>
          <w:sz w:val="36"/>
          <w:szCs w:val="40"/>
          <w:fitText w:val="6300" w:id="-1827817728"/>
        </w:rPr>
        <w:t>埼玉県予選実施要</w:t>
      </w:r>
      <w:r w:rsidRPr="000E7491">
        <w:rPr>
          <w:rFonts w:hint="eastAsia"/>
          <w:spacing w:val="2"/>
          <w:kern w:val="0"/>
          <w:sz w:val="36"/>
          <w:szCs w:val="40"/>
          <w:fitText w:val="6300" w:id="-1827817728"/>
        </w:rPr>
        <w:t>項</w:t>
      </w:r>
    </w:p>
    <w:p w:rsidR="00DC41EA" w:rsidRDefault="00DC41EA"/>
    <w:p w:rsidR="00242D86" w:rsidRDefault="00DC41EA">
      <w:r>
        <w:rPr>
          <w:rFonts w:hint="eastAsia"/>
          <w:lang w:eastAsia="zh-TW"/>
        </w:rPr>
        <w:t>１．</w:t>
      </w:r>
      <w:r>
        <w:rPr>
          <w:rFonts w:hAnsi="Times New Roman"/>
        </w:rPr>
        <w:fldChar w:fldCharType="begin"/>
      </w:r>
      <w:r>
        <w:rPr>
          <w:rFonts w:hAnsi="Times New Roman"/>
          <w:lang w:eastAsia="zh-TW"/>
        </w:rPr>
        <w:instrText>eq \o\ad(</w:instrText>
      </w:r>
      <w:r>
        <w:rPr>
          <w:rFonts w:hint="eastAsia"/>
          <w:lang w:eastAsia="zh-TW"/>
        </w:rPr>
        <w:instrText>主催</w:instrText>
      </w:r>
      <w:r>
        <w:rPr>
          <w:rFonts w:hAnsi="Times New Roman"/>
          <w:lang w:eastAsia="zh-TW"/>
        </w:rPr>
        <w:instrText>,</w:instrText>
      </w:r>
      <w:r>
        <w:rPr>
          <w:rFonts w:hAnsi="Times New Roman" w:hint="eastAsia"/>
          <w:szCs w:val="21"/>
          <w:lang w:eastAsia="zh-TW"/>
        </w:rPr>
        <w:instrText xml:space="preserve">　　　　　</w:instrText>
      </w:r>
      <w:r>
        <w:rPr>
          <w:rFonts w:hAnsi="Times New Roman"/>
          <w:lang w:eastAsia="zh-TW"/>
        </w:rPr>
        <w:instrText>)</w:instrText>
      </w:r>
      <w:r>
        <w:rPr>
          <w:rFonts w:hAnsi="Times New Roman"/>
        </w:rPr>
        <w:fldChar w:fldCharType="separate"/>
      </w:r>
      <w:r>
        <w:rPr>
          <w:rFonts w:hint="eastAsia"/>
          <w:lang w:eastAsia="zh-TW"/>
        </w:rPr>
        <w:t>主催</w:t>
      </w:r>
      <w:r>
        <w:rPr>
          <w:rFonts w:hAnsi="Times New Roman"/>
        </w:rPr>
        <w:fldChar w:fldCharType="end"/>
      </w:r>
      <w:r>
        <w:rPr>
          <w:rFonts w:hint="eastAsia"/>
          <w:lang w:eastAsia="zh-TW"/>
        </w:rPr>
        <w:t xml:space="preserve">　　</w:t>
      </w:r>
      <w:r w:rsidR="003A57A7">
        <w:rPr>
          <w:rFonts w:hint="eastAsia"/>
        </w:rPr>
        <w:t>埼玉県教育委員会・</w:t>
      </w:r>
      <w:r>
        <w:rPr>
          <w:rFonts w:hint="eastAsia"/>
          <w:lang w:eastAsia="zh-TW"/>
        </w:rPr>
        <w:t>埼玉県高等学校体育連盟</w:t>
      </w:r>
    </w:p>
    <w:p w:rsidR="00DC41EA" w:rsidRPr="00242D86" w:rsidRDefault="00DC41EA">
      <w:r>
        <w:rPr>
          <w:rFonts w:hint="eastAsia"/>
        </w:rPr>
        <w:t>２．</w:t>
      </w:r>
      <w:r>
        <w:rPr>
          <w:rFonts w:hAnsi="Times New Roman"/>
        </w:rPr>
        <w:fldChar w:fldCharType="begin"/>
      </w:r>
      <w:r>
        <w:rPr>
          <w:rFonts w:hAnsi="Times New Roman"/>
        </w:rPr>
        <w:instrText>eq \o\ad(</w:instrText>
      </w:r>
      <w:r>
        <w:rPr>
          <w:rFonts w:hint="eastAsia"/>
        </w:rPr>
        <w:instrText>主管</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主管</w:t>
      </w:r>
      <w:r>
        <w:rPr>
          <w:rFonts w:hAnsi="Times New Roman"/>
        </w:rPr>
        <w:fldChar w:fldCharType="end"/>
      </w:r>
      <w:r>
        <w:rPr>
          <w:rFonts w:hint="eastAsia"/>
        </w:rPr>
        <w:t xml:space="preserve">　　埼玉県高等学校体育連盟バドミントン専門部</w:t>
      </w:r>
    </w:p>
    <w:p w:rsidR="00592509" w:rsidRDefault="00DC41EA" w:rsidP="00592509">
      <w:r>
        <w:rPr>
          <w:rFonts w:hint="eastAsia"/>
        </w:rPr>
        <w:t>３．</w:t>
      </w:r>
      <w:r>
        <w:rPr>
          <w:rFonts w:hAnsi="Times New Roman"/>
        </w:rPr>
        <w:fldChar w:fldCharType="begin"/>
      </w:r>
      <w:r>
        <w:rPr>
          <w:rFonts w:hAnsi="Times New Roman"/>
        </w:rPr>
        <w:instrText>eq \o\ad(</w:instrText>
      </w:r>
      <w:r>
        <w:rPr>
          <w:rFonts w:hint="eastAsia"/>
        </w:rPr>
        <w:instrText>期日</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期日</w:t>
      </w:r>
      <w:r>
        <w:rPr>
          <w:rFonts w:hAnsi="Times New Roman"/>
        </w:rPr>
        <w:fldChar w:fldCharType="end"/>
      </w:r>
      <w:r w:rsidR="005441C2">
        <w:rPr>
          <w:rFonts w:hint="eastAsia"/>
        </w:rPr>
        <w:t xml:space="preserve">　　平成</w:t>
      </w:r>
      <w:r w:rsidR="009A448E" w:rsidRPr="009A448E">
        <w:rPr>
          <w:rFonts w:hint="eastAsia"/>
          <w:color w:val="FF0000"/>
        </w:rPr>
        <w:t>２６</w:t>
      </w:r>
      <w:r w:rsidR="005441C2">
        <w:rPr>
          <w:rFonts w:hint="eastAsia"/>
        </w:rPr>
        <w:t>年４月</w:t>
      </w:r>
      <w:r w:rsidR="005441C2" w:rsidRPr="000E7491">
        <w:rPr>
          <w:rFonts w:hint="eastAsia"/>
          <w:color w:val="FF0000"/>
        </w:rPr>
        <w:t>２</w:t>
      </w:r>
      <w:r w:rsidR="000E7491" w:rsidRPr="000E7491">
        <w:rPr>
          <w:rFonts w:hint="eastAsia"/>
          <w:color w:val="FF0000"/>
        </w:rPr>
        <w:t>６</w:t>
      </w:r>
      <w:r w:rsidR="005441C2">
        <w:rPr>
          <w:rFonts w:hint="eastAsia"/>
        </w:rPr>
        <w:t>日（</w:t>
      </w:r>
      <w:r w:rsidR="000E7491" w:rsidRPr="000E7491">
        <w:rPr>
          <w:rFonts w:hint="eastAsia"/>
          <w:color w:val="FF0000"/>
        </w:rPr>
        <w:t>土</w:t>
      </w:r>
      <w:r w:rsidR="000E7491">
        <w:rPr>
          <w:rFonts w:hint="eastAsia"/>
        </w:rPr>
        <w:t>）・２７</w:t>
      </w:r>
      <w:r w:rsidR="005441C2">
        <w:rPr>
          <w:rFonts w:hint="eastAsia"/>
        </w:rPr>
        <w:t>日（</w:t>
      </w:r>
      <w:r w:rsidR="000E7491" w:rsidRPr="000E7491">
        <w:rPr>
          <w:rFonts w:hint="eastAsia"/>
          <w:color w:val="FF0000"/>
        </w:rPr>
        <w:t>日</w:t>
      </w:r>
      <w:r w:rsidR="005441C2">
        <w:rPr>
          <w:rFonts w:hint="eastAsia"/>
        </w:rPr>
        <w:t>）・</w:t>
      </w:r>
      <w:r w:rsidR="000E7491">
        <w:rPr>
          <w:rFonts w:hint="eastAsia"/>
        </w:rPr>
        <w:t>２８</w:t>
      </w:r>
      <w:r w:rsidR="005441C2">
        <w:rPr>
          <w:rFonts w:hint="eastAsia"/>
        </w:rPr>
        <w:t>日（</w:t>
      </w:r>
      <w:r w:rsidR="000E7491" w:rsidRPr="000E7491">
        <w:rPr>
          <w:rFonts w:hint="eastAsia"/>
          <w:color w:val="FF0000"/>
        </w:rPr>
        <w:t>月</w:t>
      </w:r>
      <w:r>
        <w:rPr>
          <w:rFonts w:hint="eastAsia"/>
        </w:rPr>
        <w:t>）　８時３０分開場</w:t>
      </w:r>
    </w:p>
    <w:p w:rsidR="00592509" w:rsidRDefault="000E7491" w:rsidP="00592509">
      <w:pPr>
        <w:ind w:firstLineChars="991" w:firstLine="1910"/>
        <w:rPr>
          <w:rFonts w:hAnsi="Times New Roman"/>
          <w:spacing w:val="10"/>
        </w:rPr>
      </w:pPr>
      <w:r>
        <w:rPr>
          <w:rFonts w:hint="eastAsia"/>
        </w:rPr>
        <w:t>４月</w:t>
      </w:r>
      <w:r w:rsidRPr="000E7491">
        <w:rPr>
          <w:rFonts w:hint="eastAsia"/>
          <w:color w:val="FF0000"/>
        </w:rPr>
        <w:t>２６</w:t>
      </w:r>
      <w:r w:rsidR="00DC41EA">
        <w:rPr>
          <w:rFonts w:hint="eastAsia"/>
        </w:rPr>
        <w:t>日　準備終了後　開会式・競技開始９時１５分（予定）</w:t>
      </w:r>
    </w:p>
    <w:p w:rsidR="00592509" w:rsidRDefault="00557631" w:rsidP="00592509">
      <w:pPr>
        <w:ind w:firstLineChars="2691" w:firstLine="5187"/>
        <w:rPr>
          <w:rFonts w:hAnsi="Times New Roman"/>
          <w:spacing w:val="10"/>
        </w:rPr>
      </w:pPr>
      <w:r>
        <w:rPr>
          <w:rFonts w:hint="eastAsia"/>
        </w:rPr>
        <w:t>【準決勝戦まで</w:t>
      </w:r>
      <w:r w:rsidR="00DC41EA">
        <w:rPr>
          <w:rFonts w:hint="eastAsia"/>
        </w:rPr>
        <w:t>】</w:t>
      </w:r>
    </w:p>
    <w:p w:rsidR="00592509" w:rsidRDefault="00C05B04" w:rsidP="00592509">
      <w:pPr>
        <w:ind w:firstLineChars="991" w:firstLine="1910"/>
        <w:rPr>
          <w:rFonts w:hAnsi="Times New Roman"/>
          <w:spacing w:val="10"/>
        </w:rPr>
      </w:pPr>
      <w:r>
        <w:rPr>
          <w:rFonts w:hint="eastAsia"/>
        </w:rPr>
        <w:t>４月</w:t>
      </w:r>
      <w:r w:rsidRPr="000E7491">
        <w:rPr>
          <w:rFonts w:hint="eastAsia"/>
          <w:color w:val="FF0000"/>
        </w:rPr>
        <w:t>２</w:t>
      </w:r>
      <w:r w:rsidR="000E7491" w:rsidRPr="000E7491">
        <w:rPr>
          <w:rFonts w:hint="eastAsia"/>
          <w:color w:val="FF0000"/>
        </w:rPr>
        <w:t>７</w:t>
      </w:r>
      <w:r w:rsidR="00DC41EA">
        <w:rPr>
          <w:rFonts w:hint="eastAsia"/>
        </w:rPr>
        <w:t>日　競技開始９時００分　　【決勝戦、代表決定リーグ戦】</w:t>
      </w:r>
    </w:p>
    <w:p w:rsidR="00DC41EA" w:rsidRDefault="00C05B04" w:rsidP="00592509">
      <w:pPr>
        <w:ind w:firstLineChars="991" w:firstLine="1910"/>
        <w:rPr>
          <w:rFonts w:hAnsi="Times New Roman"/>
          <w:spacing w:val="10"/>
        </w:rPr>
      </w:pPr>
      <w:r>
        <w:rPr>
          <w:rFonts w:hint="eastAsia"/>
        </w:rPr>
        <w:t>４月</w:t>
      </w:r>
      <w:r w:rsidR="000E7491" w:rsidRPr="000E7491">
        <w:rPr>
          <w:rFonts w:hint="eastAsia"/>
          <w:color w:val="FF0000"/>
        </w:rPr>
        <w:t>２８</w:t>
      </w:r>
      <w:r w:rsidR="00DC41EA">
        <w:rPr>
          <w:rFonts w:hint="eastAsia"/>
        </w:rPr>
        <w:t>日　競技開始９時００分　　【代表決定リーグ戦】</w:t>
      </w:r>
    </w:p>
    <w:p w:rsidR="00DC41EA" w:rsidRDefault="00DC41EA" w:rsidP="00592509">
      <w:pPr>
        <w:ind w:firstLineChars="1579" w:firstLine="3044"/>
        <w:rPr>
          <w:rFonts w:hAnsi="Times New Roman"/>
          <w:spacing w:val="10"/>
        </w:rPr>
      </w:pPr>
      <w:r>
        <w:rPr>
          <w:rFonts w:hint="eastAsia"/>
          <w:lang w:eastAsia="zh-TW"/>
        </w:rPr>
        <w:t>競技終了後　閉会式</w:t>
      </w:r>
    </w:p>
    <w:p w:rsidR="00DC41EA" w:rsidRDefault="00DC41EA">
      <w:pPr>
        <w:rPr>
          <w:lang w:eastAsia="zh-TW"/>
        </w:rPr>
      </w:pPr>
      <w:r>
        <w:rPr>
          <w:rFonts w:hint="eastAsia"/>
          <w:lang w:eastAsia="zh-TW"/>
        </w:rPr>
        <w:t>４．</w:t>
      </w:r>
      <w:r>
        <w:rPr>
          <w:rFonts w:hAnsi="Times New Roman"/>
        </w:rPr>
        <w:fldChar w:fldCharType="begin"/>
      </w:r>
      <w:r>
        <w:rPr>
          <w:rFonts w:hAnsi="Times New Roman"/>
          <w:lang w:eastAsia="zh-TW"/>
        </w:rPr>
        <w:instrText>eq \o\ad(</w:instrText>
      </w:r>
      <w:r>
        <w:rPr>
          <w:rFonts w:hint="eastAsia"/>
          <w:lang w:eastAsia="zh-TW"/>
        </w:rPr>
        <w:instrText>会場</w:instrText>
      </w:r>
      <w:r>
        <w:rPr>
          <w:rFonts w:hAnsi="Times New Roman"/>
          <w:lang w:eastAsia="zh-TW"/>
        </w:rPr>
        <w:instrText>,</w:instrText>
      </w:r>
      <w:r>
        <w:rPr>
          <w:rFonts w:hAnsi="Times New Roman" w:hint="eastAsia"/>
          <w:szCs w:val="21"/>
          <w:lang w:eastAsia="zh-TW"/>
        </w:rPr>
        <w:instrText xml:space="preserve">　　　　　</w:instrText>
      </w:r>
      <w:r>
        <w:rPr>
          <w:rFonts w:hAnsi="Times New Roman"/>
          <w:lang w:eastAsia="zh-TW"/>
        </w:rPr>
        <w:instrText>)</w:instrText>
      </w:r>
      <w:r>
        <w:rPr>
          <w:rFonts w:hAnsi="Times New Roman"/>
        </w:rPr>
        <w:fldChar w:fldCharType="separate"/>
      </w:r>
      <w:r>
        <w:rPr>
          <w:rFonts w:hint="eastAsia"/>
          <w:lang w:eastAsia="zh-TW"/>
        </w:rPr>
        <w:t>会場</w:t>
      </w:r>
      <w:r>
        <w:rPr>
          <w:rFonts w:hAnsi="Times New Roman"/>
        </w:rPr>
        <w:fldChar w:fldCharType="end"/>
      </w:r>
      <w:r w:rsidR="00775649">
        <w:rPr>
          <w:rFonts w:hint="eastAsia"/>
          <w:lang w:eastAsia="zh-TW"/>
        </w:rPr>
        <w:t xml:space="preserve">　　上尾運動公園体育館　　　　</w:t>
      </w:r>
      <w:r>
        <w:rPr>
          <w:rFonts w:hint="eastAsia"/>
          <w:lang w:eastAsia="zh-TW"/>
        </w:rPr>
        <w:t>０４８（７７１）４２４５</w:t>
      </w:r>
    </w:p>
    <w:p w:rsidR="00DC41EA" w:rsidRDefault="00DC41EA">
      <w:pPr>
        <w:rPr>
          <w:rFonts w:hAnsi="Times New Roman"/>
          <w:spacing w:val="10"/>
        </w:rPr>
      </w:pPr>
      <w:r>
        <w:rPr>
          <w:rFonts w:hint="eastAsia"/>
        </w:rPr>
        <w:t>５．</w:t>
      </w:r>
      <w:r>
        <w:rPr>
          <w:rFonts w:hAnsi="Times New Roman"/>
        </w:rPr>
        <w:fldChar w:fldCharType="begin"/>
      </w:r>
      <w:r>
        <w:rPr>
          <w:rFonts w:hAnsi="Times New Roman"/>
        </w:rPr>
        <w:instrText>eq \o\ad(</w:instrText>
      </w:r>
      <w:r>
        <w:rPr>
          <w:rFonts w:hint="eastAsia"/>
        </w:rPr>
        <w:instrText>種目</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種目</w:t>
      </w:r>
      <w:r>
        <w:rPr>
          <w:rFonts w:hAnsi="Times New Roman"/>
        </w:rPr>
        <w:fldChar w:fldCharType="end"/>
      </w:r>
      <w:r>
        <w:rPr>
          <w:rFonts w:hint="eastAsia"/>
        </w:rPr>
        <w:t xml:space="preserve">　　団体戦（男・女　各学校対抗）</w:t>
      </w:r>
    </w:p>
    <w:p w:rsidR="00DC41EA" w:rsidRDefault="00DC41EA" w:rsidP="003813AA">
      <w:pPr>
        <w:ind w:left="1999" w:hangingChars="1037" w:hanging="1999"/>
      </w:pPr>
      <w:r>
        <w:rPr>
          <w:rFonts w:hint="eastAsia"/>
        </w:rPr>
        <w:t>６．</w:t>
      </w:r>
      <w:r w:rsidR="00775649" w:rsidRPr="00863F50">
        <w:rPr>
          <w:rFonts w:hAnsi="Times New Roman" w:hint="eastAsia"/>
          <w:spacing w:val="21"/>
          <w:kern w:val="0"/>
          <w:fitText w:val="965" w:id="-746198016"/>
        </w:rPr>
        <w:t>競技規</w:t>
      </w:r>
      <w:r w:rsidR="00775649" w:rsidRPr="00863F50">
        <w:rPr>
          <w:rFonts w:hAnsi="Times New Roman" w:hint="eastAsia"/>
          <w:kern w:val="0"/>
          <w:fitText w:val="965" w:id="-746198016"/>
        </w:rPr>
        <w:t>則</w:t>
      </w:r>
      <w:r>
        <w:rPr>
          <w:rFonts w:hint="eastAsia"/>
        </w:rPr>
        <w:t xml:space="preserve">　　</w:t>
      </w:r>
      <w:r>
        <w:rPr>
          <w:rFonts w:ascii="ＭＳ 明朝" w:hAnsi="ＭＳ 明朝" w:hint="eastAsia"/>
        </w:rPr>
        <w:t>⑴</w:t>
      </w:r>
      <w:r>
        <w:rPr>
          <w:rFonts w:hint="eastAsia"/>
        </w:rPr>
        <w:t xml:space="preserve"> </w:t>
      </w:r>
      <w:r w:rsidR="005441C2">
        <w:rPr>
          <w:rFonts w:hint="eastAsia"/>
        </w:rPr>
        <w:t>平成</w:t>
      </w:r>
      <w:r w:rsidR="009A448E">
        <w:rPr>
          <w:rFonts w:hint="eastAsia"/>
          <w:color w:val="FF0000"/>
        </w:rPr>
        <w:t>２６</w:t>
      </w:r>
      <w:r w:rsidR="00A160E7">
        <w:rPr>
          <w:rFonts w:hint="eastAsia"/>
        </w:rPr>
        <w:t>年度</w:t>
      </w:r>
      <w:r w:rsidR="00C05B04">
        <w:rPr>
          <w:rFonts w:hint="eastAsia"/>
        </w:rPr>
        <w:t>公益</w:t>
      </w:r>
      <w:r w:rsidR="00A160E7">
        <w:rPr>
          <w:rFonts w:hint="eastAsia"/>
        </w:rPr>
        <w:t>財団法人</w:t>
      </w:r>
      <w:r>
        <w:rPr>
          <w:rFonts w:hint="eastAsia"/>
        </w:rPr>
        <w:t>日本バドミントン協会競技規則・同大会運営規程・公認審判員規程による。</w:t>
      </w:r>
    </w:p>
    <w:p w:rsidR="00DC41EA" w:rsidRDefault="00DC41EA" w:rsidP="00242D86">
      <w:pPr>
        <w:ind w:left="2026" w:hangingChars="1051" w:hanging="2026"/>
      </w:pPr>
      <w:r>
        <w:t xml:space="preserve">                  </w:t>
      </w:r>
      <w:r>
        <w:rPr>
          <w:rFonts w:ascii="ＭＳ 明朝" w:hAnsi="ＭＳ 明朝" w:hint="eastAsia"/>
        </w:rPr>
        <w:t>⑵</w:t>
      </w:r>
      <w:r>
        <w:t xml:space="preserve"> </w:t>
      </w:r>
      <w:r w:rsidR="005441C2">
        <w:rPr>
          <w:rFonts w:hint="eastAsia"/>
        </w:rPr>
        <w:t>平成</w:t>
      </w:r>
      <w:r w:rsidR="009A448E">
        <w:rPr>
          <w:rFonts w:hint="eastAsia"/>
          <w:color w:val="FF0000"/>
        </w:rPr>
        <w:t>２６</w:t>
      </w:r>
      <w:r>
        <w:rPr>
          <w:rFonts w:hint="eastAsia"/>
        </w:rPr>
        <w:t>年度</w:t>
      </w:r>
      <w:r w:rsidR="00C05B04">
        <w:rPr>
          <w:rFonts w:hint="eastAsia"/>
        </w:rPr>
        <w:t>公益</w:t>
      </w:r>
      <w:r w:rsidR="00A160E7">
        <w:rPr>
          <w:rFonts w:hint="eastAsia"/>
        </w:rPr>
        <w:t>財団法人</w:t>
      </w:r>
      <w:r>
        <w:rPr>
          <w:rFonts w:hint="eastAsia"/>
        </w:rPr>
        <w:t>日本バドミントン協会検定</w:t>
      </w:r>
      <w:r w:rsidR="00775649">
        <w:rPr>
          <w:rFonts w:hint="eastAsia"/>
        </w:rPr>
        <w:t>・審査合格用器具および第一種検定</w:t>
      </w:r>
      <w:r>
        <w:rPr>
          <w:rFonts w:hint="eastAsia"/>
        </w:rPr>
        <w:t>合格水鳥</w:t>
      </w:r>
      <w:r w:rsidR="00242D86">
        <w:rPr>
          <w:rFonts w:hint="eastAsia"/>
        </w:rPr>
        <w:t>球</w:t>
      </w:r>
      <w:r>
        <w:rPr>
          <w:rFonts w:hint="eastAsia"/>
        </w:rPr>
        <w:t xml:space="preserve">を使用する。（使用シャトルは各校持ち寄りとする。）　　</w:t>
      </w:r>
    </w:p>
    <w:p w:rsidR="00DC41EA" w:rsidRDefault="00DC41EA" w:rsidP="00592509">
      <w:pPr>
        <w:ind w:leftChars="2" w:left="2040" w:hangingChars="1056" w:hanging="2036"/>
      </w:pPr>
      <w:r>
        <w:rPr>
          <w:rFonts w:hint="eastAsia"/>
        </w:rPr>
        <w:t>７．</w:t>
      </w:r>
      <w:r>
        <w:rPr>
          <w:rFonts w:hAnsi="Times New Roman"/>
        </w:rPr>
        <w:fldChar w:fldCharType="begin"/>
      </w:r>
      <w:r>
        <w:rPr>
          <w:rFonts w:hAnsi="Times New Roman"/>
        </w:rPr>
        <w:instrText>eq \o\ad(</w:instrText>
      </w:r>
      <w:r>
        <w:rPr>
          <w:rFonts w:hint="eastAsia"/>
        </w:rPr>
        <w:instrText>競技方法</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競技方法</w:t>
      </w:r>
      <w:r>
        <w:rPr>
          <w:rFonts w:hAnsi="Times New Roman"/>
        </w:rPr>
        <w:fldChar w:fldCharType="end"/>
      </w:r>
      <w:r>
        <w:rPr>
          <w:rFonts w:hint="eastAsia"/>
        </w:rPr>
        <w:t xml:space="preserve">　　</w:t>
      </w:r>
      <w:r>
        <w:rPr>
          <w:rFonts w:ascii="ＭＳ 明朝" w:hAnsi="ＭＳ 明朝" w:hint="eastAsia"/>
        </w:rPr>
        <w:t>⑴</w:t>
      </w:r>
      <w:r>
        <w:t xml:space="preserve"> </w:t>
      </w:r>
      <w:r>
        <w:rPr>
          <w:rFonts w:hint="eastAsia"/>
        </w:rPr>
        <w:t>予選トーナメント戦方式、</w:t>
      </w:r>
      <w:r w:rsidR="00302E40">
        <w:rPr>
          <w:rFonts w:hint="eastAsia"/>
        </w:rPr>
        <w:t>代表決定リーグ戦方式</w:t>
      </w:r>
      <w:r>
        <w:rPr>
          <w:rFonts w:hint="eastAsia"/>
        </w:rPr>
        <w:t>とする。</w:t>
      </w:r>
    </w:p>
    <w:p w:rsidR="00DC41EA" w:rsidRDefault="00DC41EA" w:rsidP="009A448E">
      <w:pPr>
        <w:ind w:leftChars="200" w:left="2314" w:hangingChars="1000" w:hanging="1928"/>
      </w:pPr>
      <w:r>
        <w:rPr>
          <w:rFonts w:hint="eastAsia"/>
        </w:rPr>
        <w:t xml:space="preserve">　</w:t>
      </w:r>
      <w:r w:rsidR="00775649">
        <w:rPr>
          <w:rFonts w:hint="eastAsia"/>
        </w:rPr>
        <w:t xml:space="preserve">　　　　　　　（</w:t>
      </w:r>
      <w:r w:rsidR="009A448E">
        <w:rPr>
          <w:rFonts w:hint="eastAsia"/>
        </w:rPr>
        <w:t>準</w:t>
      </w:r>
      <w:r w:rsidR="00775649">
        <w:rPr>
          <w:rFonts w:hint="eastAsia"/>
        </w:rPr>
        <w:t>決勝戦進出校</w:t>
      </w:r>
      <w:r w:rsidR="009A448E">
        <w:rPr>
          <w:rFonts w:hint="eastAsia"/>
        </w:rPr>
        <w:t>４</w:t>
      </w:r>
      <w:r w:rsidR="00302E40">
        <w:rPr>
          <w:rFonts w:hint="eastAsia"/>
        </w:rPr>
        <w:t>校と</w:t>
      </w:r>
      <w:r w:rsidR="009E10DD">
        <w:rPr>
          <w:rFonts w:hint="eastAsia"/>
        </w:rPr>
        <w:t>準決勝進出校を除く</w:t>
      </w:r>
      <w:r w:rsidR="009A448E">
        <w:rPr>
          <w:rFonts w:hint="eastAsia"/>
        </w:rPr>
        <w:t>ベスト</w:t>
      </w:r>
      <w:r w:rsidR="009A448E">
        <w:rPr>
          <w:rFonts w:hint="eastAsia"/>
        </w:rPr>
        <w:t>8</w:t>
      </w:r>
      <w:r w:rsidR="009A448E">
        <w:rPr>
          <w:rFonts w:hint="eastAsia"/>
        </w:rPr>
        <w:t>校による代表決定２校</w:t>
      </w:r>
      <w:r w:rsidR="00302E40">
        <w:rPr>
          <w:rFonts w:hint="eastAsia"/>
        </w:rPr>
        <w:t>及び、</w:t>
      </w:r>
      <w:r w:rsidR="00775649">
        <w:rPr>
          <w:rFonts w:hint="eastAsia"/>
        </w:rPr>
        <w:t>代表決定リーグ戦の上位３</w:t>
      </w:r>
      <w:r>
        <w:rPr>
          <w:rFonts w:hint="eastAsia"/>
        </w:rPr>
        <w:t>校は関東大会へ</w:t>
      </w:r>
      <w:r w:rsidR="00775649">
        <w:rPr>
          <w:rFonts w:hint="eastAsia"/>
        </w:rPr>
        <w:t>の出場権を与える</w:t>
      </w:r>
      <w:r w:rsidR="00302E40">
        <w:rPr>
          <w:rFonts w:hint="eastAsia"/>
        </w:rPr>
        <w:t>。</w:t>
      </w:r>
      <w:r>
        <w:rPr>
          <w:rFonts w:hint="eastAsia"/>
        </w:rPr>
        <w:t>）</w:t>
      </w:r>
      <w:r w:rsidR="009E10DD">
        <w:rPr>
          <w:rFonts w:hint="eastAsia"/>
        </w:rPr>
        <w:t>詳細は別に定める。</w:t>
      </w:r>
    </w:p>
    <w:p w:rsidR="00DC41EA" w:rsidRDefault="00DC41EA">
      <w:pPr>
        <w:ind w:leftChars="2" w:left="4" w:firstLineChars="897" w:firstLine="1729"/>
      </w:pPr>
      <w:r>
        <w:rPr>
          <w:rFonts w:ascii="ＭＳ 明朝" w:hAnsi="ＭＳ 明朝" w:hint="eastAsia"/>
        </w:rPr>
        <w:t>⑵</w:t>
      </w:r>
      <w:r>
        <w:t xml:space="preserve"> </w:t>
      </w:r>
      <w:r>
        <w:rPr>
          <w:rFonts w:hint="eastAsia"/>
        </w:rPr>
        <w:t>複２組・単１名で行ない、試合順序は複１・単１・複２で実施する。なお、単は複と兼</w:t>
      </w:r>
    </w:p>
    <w:p w:rsidR="00DC41EA" w:rsidRDefault="00242D86">
      <w:pPr>
        <w:ind w:leftChars="1052" w:left="2074" w:hangingChars="24" w:hanging="46"/>
      </w:pPr>
      <w:r>
        <w:rPr>
          <w:rFonts w:hint="eastAsia"/>
        </w:rPr>
        <w:t>ねることはでき</w:t>
      </w:r>
      <w:r w:rsidR="00DC41EA">
        <w:rPr>
          <w:rFonts w:hint="eastAsia"/>
        </w:rPr>
        <w:t>ない。</w:t>
      </w:r>
    </w:p>
    <w:p w:rsidR="00DC41EA" w:rsidRDefault="00DC41EA">
      <w:pPr>
        <w:ind w:leftChars="1" w:left="2" w:firstLineChars="898" w:firstLine="1731"/>
      </w:pPr>
      <w:r>
        <w:rPr>
          <w:rFonts w:ascii="ＭＳ 明朝" w:hAnsi="ＭＳ 明朝" w:hint="eastAsia"/>
        </w:rPr>
        <w:t xml:space="preserve">⑶ </w:t>
      </w:r>
      <w:r>
        <w:rPr>
          <w:rFonts w:hint="eastAsia"/>
        </w:rPr>
        <w:t>１対抗戦は、２マッチ先取とする。</w:t>
      </w:r>
    </w:p>
    <w:p w:rsidR="00DC41EA" w:rsidRDefault="00DC41EA">
      <w:pPr>
        <w:ind w:leftChars="1" w:left="2" w:firstLineChars="898" w:firstLine="1731"/>
      </w:pPr>
      <w:r>
        <w:rPr>
          <w:rFonts w:ascii="ＭＳ 明朝" w:hAnsi="ＭＳ 明朝" w:hint="eastAsia"/>
        </w:rPr>
        <w:t>⑷</w:t>
      </w:r>
      <w:r>
        <w:t xml:space="preserve"> </w:t>
      </w:r>
      <w:r>
        <w:rPr>
          <w:rFonts w:hint="eastAsia"/>
        </w:rPr>
        <w:t>監督・コーチ・マネージャー・選手変更は、大会初日８：４０までとし、大会本部に所</w:t>
      </w:r>
    </w:p>
    <w:p w:rsidR="00DC41EA" w:rsidRDefault="00DC41EA">
      <w:pPr>
        <w:ind w:leftChars="1052" w:left="2074" w:hangingChars="24" w:hanging="46"/>
      </w:pPr>
      <w:r>
        <w:rPr>
          <w:rFonts w:hint="eastAsia"/>
        </w:rPr>
        <w:t>定の変更届け出用紙で提出をする事、それ以後の変更はいかなる場合も認めない。</w:t>
      </w:r>
    </w:p>
    <w:p w:rsidR="00DC41EA" w:rsidRDefault="00DC41EA">
      <w:r>
        <w:rPr>
          <w:rFonts w:hint="eastAsia"/>
        </w:rPr>
        <w:t>８．</w:t>
      </w:r>
      <w:r>
        <w:rPr>
          <w:rFonts w:hAnsi="Times New Roman"/>
        </w:rPr>
        <w:fldChar w:fldCharType="begin"/>
      </w:r>
      <w:r>
        <w:rPr>
          <w:rFonts w:hAnsi="Times New Roman"/>
        </w:rPr>
        <w:instrText>eq \o\ad(</w:instrText>
      </w:r>
      <w:r>
        <w:rPr>
          <w:rFonts w:hint="eastAsia"/>
        </w:rPr>
        <w:instrText>参加資格</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参加資格</w:t>
      </w:r>
      <w:r>
        <w:rPr>
          <w:rFonts w:hAnsi="Times New Roman"/>
        </w:rPr>
        <w:fldChar w:fldCharType="end"/>
      </w:r>
      <w:r>
        <w:rPr>
          <w:rFonts w:hint="eastAsia"/>
        </w:rPr>
        <w:t xml:space="preserve">　　</w:t>
      </w:r>
      <w:r>
        <w:rPr>
          <w:rFonts w:ascii="ＭＳ 明朝" w:hAnsi="ＭＳ 明朝" w:hint="eastAsia"/>
        </w:rPr>
        <w:t>⑴</w:t>
      </w:r>
      <w:r>
        <w:t xml:space="preserve"> </w:t>
      </w:r>
      <w:r>
        <w:rPr>
          <w:rFonts w:hint="eastAsia"/>
        </w:rPr>
        <w:t>選手は、学校教育法第１条に規定する高等学校に在籍する生徒であること。</w:t>
      </w:r>
    </w:p>
    <w:p w:rsidR="00DC41EA" w:rsidRDefault="00DC41EA">
      <w:pPr>
        <w:ind w:firstLineChars="900" w:firstLine="1735"/>
      </w:pPr>
      <w:r>
        <w:rPr>
          <w:rFonts w:ascii="ＭＳ 明朝" w:hAnsi="ＭＳ 明朝" w:hint="eastAsia"/>
        </w:rPr>
        <w:t xml:space="preserve">⑵ </w:t>
      </w:r>
      <w:r>
        <w:rPr>
          <w:rFonts w:hint="eastAsia"/>
        </w:rPr>
        <w:t>学校教育法第１条に規定する高等学校卒業を目的として入学している生徒であること。</w:t>
      </w:r>
    </w:p>
    <w:p w:rsidR="00DC41EA" w:rsidRDefault="00DC41EA">
      <w:pPr>
        <w:ind w:firstLineChars="900" w:firstLine="1735"/>
      </w:pPr>
      <w:r>
        <w:rPr>
          <w:rFonts w:ascii="ＭＳ 明朝" w:hAnsi="ＭＳ 明朝" w:hint="eastAsia"/>
        </w:rPr>
        <w:t>⑶</w:t>
      </w:r>
      <w:r>
        <w:rPr>
          <w:rFonts w:hint="eastAsia"/>
        </w:rPr>
        <w:t xml:space="preserve"> </w:t>
      </w:r>
      <w:r>
        <w:rPr>
          <w:rFonts w:hint="eastAsia"/>
        </w:rPr>
        <w:t>在籍校が埼玉県高等学校体育連盟に加盟していること。</w:t>
      </w:r>
    </w:p>
    <w:p w:rsidR="00DC41EA" w:rsidRDefault="00DC41EA">
      <w:pPr>
        <w:ind w:firstLineChars="900" w:firstLine="1735"/>
      </w:pPr>
      <w:r>
        <w:rPr>
          <w:rFonts w:ascii="ＭＳ 明朝" w:hAnsi="ＭＳ 明朝" w:hint="eastAsia"/>
        </w:rPr>
        <w:t>⑷ 選手は</w:t>
      </w:r>
      <w:r>
        <w:rPr>
          <w:rFonts w:hint="eastAsia"/>
        </w:rPr>
        <w:t>埼玉県高等学校体育連盟加盟校の生徒で、県大会の参加資格を得たものとする。</w:t>
      </w:r>
    </w:p>
    <w:p w:rsidR="00DC41EA" w:rsidRDefault="00DC41EA">
      <w:pPr>
        <w:ind w:firstLineChars="900" w:firstLine="1735"/>
      </w:pPr>
      <w:r>
        <w:rPr>
          <w:rFonts w:ascii="ＭＳ 明朝" w:hAnsi="ＭＳ 明朝" w:hint="eastAsia"/>
        </w:rPr>
        <w:t xml:space="preserve">⑸ </w:t>
      </w:r>
      <w:r>
        <w:rPr>
          <w:rFonts w:hint="eastAsia"/>
        </w:rPr>
        <w:t>監督・</w:t>
      </w:r>
      <w:r w:rsidR="009E057E">
        <w:rPr>
          <w:rFonts w:hint="eastAsia"/>
        </w:rPr>
        <w:t>コーチ・マネージャー・選手は（</w:t>
      </w:r>
      <w:r w:rsidR="00C05B04">
        <w:rPr>
          <w:rFonts w:hint="eastAsia"/>
        </w:rPr>
        <w:t>公</w:t>
      </w:r>
      <w:r w:rsidR="005441C2">
        <w:rPr>
          <w:rFonts w:hint="eastAsia"/>
        </w:rPr>
        <w:t>財）日本バドミントン協会に平成２５</w:t>
      </w:r>
      <w:r>
        <w:rPr>
          <w:rFonts w:hint="eastAsia"/>
        </w:rPr>
        <w:t>年度会員</w:t>
      </w:r>
    </w:p>
    <w:p w:rsidR="00DC41EA" w:rsidRDefault="00DC41EA" w:rsidP="00592509">
      <w:pPr>
        <w:ind w:firstLineChars="1051" w:firstLine="2026"/>
        <w:rPr>
          <w:rFonts w:hAnsi="Times New Roman"/>
          <w:spacing w:val="10"/>
        </w:rPr>
      </w:pPr>
      <w:r>
        <w:rPr>
          <w:rFonts w:hint="eastAsia"/>
        </w:rPr>
        <w:t>登録完了済みのものとする。</w:t>
      </w:r>
    </w:p>
    <w:p w:rsidR="00DC41EA" w:rsidRDefault="00DC41EA">
      <w:pPr>
        <w:ind w:firstLineChars="900" w:firstLine="1735"/>
        <w:rPr>
          <w:rFonts w:hAnsi="Times New Roman"/>
          <w:spacing w:val="10"/>
        </w:rPr>
      </w:pPr>
      <w:r>
        <w:rPr>
          <w:rFonts w:ascii="ＭＳ 明朝" w:hAnsi="ＭＳ 明朝" w:hint="eastAsia"/>
        </w:rPr>
        <w:t>⑹</w:t>
      </w:r>
      <w:r w:rsidR="00232364">
        <w:rPr>
          <w:rFonts w:hint="eastAsia"/>
        </w:rPr>
        <w:t xml:space="preserve"> </w:t>
      </w:r>
      <w:r>
        <w:rPr>
          <w:rFonts w:hint="eastAsia"/>
        </w:rPr>
        <w:t>年齢は</w:t>
      </w:r>
      <w:r w:rsidR="005441C2">
        <w:rPr>
          <w:rFonts w:hint="eastAsia"/>
        </w:rPr>
        <w:t>平成</w:t>
      </w:r>
      <w:r w:rsidR="009A448E">
        <w:rPr>
          <w:rFonts w:hint="eastAsia"/>
          <w:color w:val="FF0000"/>
        </w:rPr>
        <w:t>７</w:t>
      </w:r>
      <w:r>
        <w:rPr>
          <w:rFonts w:hint="eastAsia"/>
        </w:rPr>
        <w:t>年４月２日以降に生まれたもので、１９歳未満のものとする。</w:t>
      </w:r>
    </w:p>
    <w:p w:rsidR="00DC41EA" w:rsidRDefault="00DC41EA" w:rsidP="00592509">
      <w:pPr>
        <w:ind w:firstLineChars="1037" w:firstLine="1999"/>
        <w:rPr>
          <w:rFonts w:hAnsi="Times New Roman"/>
          <w:spacing w:val="10"/>
        </w:rPr>
      </w:pPr>
      <w:r>
        <w:rPr>
          <w:rFonts w:hint="eastAsia"/>
        </w:rPr>
        <w:t>ただし、出場は同一競技３回までとし、同一学年での出場は一回限りとする。</w:t>
      </w:r>
    </w:p>
    <w:p w:rsidR="00DC41EA" w:rsidRDefault="00DC41EA">
      <w:pPr>
        <w:ind w:firstLineChars="900" w:firstLine="1735"/>
      </w:pPr>
      <w:r>
        <w:rPr>
          <w:rFonts w:ascii="ＭＳ 明朝" w:hAnsi="ＭＳ 明朝" w:hint="eastAsia"/>
        </w:rPr>
        <w:t xml:space="preserve">⑺ </w:t>
      </w:r>
      <w:r>
        <w:rPr>
          <w:rFonts w:hint="eastAsia"/>
        </w:rPr>
        <w:t>チームの編成において、全日制課程・定時制課程・通信制課程の生徒による混成は認め</w:t>
      </w:r>
    </w:p>
    <w:p w:rsidR="00DC41EA" w:rsidRDefault="00DC41EA" w:rsidP="003A57A7">
      <w:pPr>
        <w:ind w:leftChars="1025" w:left="1976"/>
      </w:pPr>
      <w:r>
        <w:rPr>
          <w:rFonts w:hint="eastAsia"/>
        </w:rPr>
        <w:t>ない。</w:t>
      </w:r>
      <w:r w:rsidR="003A57A7">
        <w:rPr>
          <w:rFonts w:hint="eastAsia"/>
        </w:rPr>
        <w:t>ただし、全日制・定時制Ⅰ部の混成チームとして認められた競技はこの限りではない。</w:t>
      </w:r>
    </w:p>
    <w:p w:rsidR="00DC41EA" w:rsidRDefault="00DC41EA">
      <w:pPr>
        <w:ind w:left="2" w:firstLineChars="900" w:firstLine="1735"/>
      </w:pPr>
      <w:r>
        <w:rPr>
          <w:rFonts w:ascii="ＭＳ 明朝" w:hAnsi="ＭＳ 明朝" w:hint="eastAsia"/>
        </w:rPr>
        <w:t xml:space="preserve">⑻ </w:t>
      </w:r>
      <w:r>
        <w:rPr>
          <w:rFonts w:hint="eastAsia"/>
        </w:rPr>
        <w:t>統廃合の対象となる学校については、当該校を含む合同チームによる大会参加を認める。</w:t>
      </w:r>
    </w:p>
    <w:p w:rsidR="00DC41EA" w:rsidRDefault="00DC41EA">
      <w:pPr>
        <w:ind w:firstLineChars="900" w:firstLine="1735"/>
      </w:pPr>
      <w:r>
        <w:rPr>
          <w:rFonts w:ascii="ＭＳ 明朝" w:hAnsi="ＭＳ 明朝" w:hint="eastAsia"/>
        </w:rPr>
        <w:t xml:space="preserve">⑼ </w:t>
      </w:r>
      <w:r>
        <w:rPr>
          <w:rFonts w:hint="eastAsia"/>
        </w:rPr>
        <w:t>転校後６ケ月未満のものは参加を認めない（外国人留学生もこれに準ずる）。ただし、一</w:t>
      </w:r>
    </w:p>
    <w:p w:rsidR="00DC41EA" w:rsidRDefault="00DC41EA" w:rsidP="00592509">
      <w:pPr>
        <w:ind w:firstLineChars="1037" w:firstLine="1999"/>
      </w:pPr>
      <w:r>
        <w:rPr>
          <w:rFonts w:hint="eastAsia"/>
        </w:rPr>
        <w:t>家転住等やむを得ない場合は、埼玉県高等学校体育連盟会長の許可があればその限りで</w:t>
      </w:r>
    </w:p>
    <w:p w:rsidR="00DC41EA" w:rsidRDefault="00DC41EA" w:rsidP="00592509">
      <w:pPr>
        <w:ind w:firstLineChars="1030" w:firstLine="1985"/>
        <w:rPr>
          <w:rFonts w:hAnsi="Times New Roman"/>
          <w:spacing w:val="10"/>
        </w:rPr>
      </w:pPr>
      <w:r>
        <w:rPr>
          <w:rFonts w:hint="eastAsia"/>
        </w:rPr>
        <w:lastRenderedPageBreak/>
        <w:t>はない。</w:t>
      </w:r>
    </w:p>
    <w:p w:rsidR="00DC41EA" w:rsidRDefault="00DC41EA">
      <w:pPr>
        <w:ind w:firstLineChars="900" w:firstLine="1735"/>
        <w:rPr>
          <w:rFonts w:hAnsi="Times New Roman"/>
          <w:spacing w:val="10"/>
        </w:rPr>
      </w:pPr>
      <w:r>
        <w:rPr>
          <w:rFonts w:ascii="ＭＳ 明朝" w:hAnsi="ＭＳ 明朝" w:hint="eastAsia"/>
        </w:rPr>
        <w:t>⑽</w:t>
      </w:r>
      <w:r>
        <w:t xml:space="preserve"> </w:t>
      </w:r>
      <w:r>
        <w:rPr>
          <w:rFonts w:hint="eastAsia"/>
        </w:rPr>
        <w:t>短期留学は除く。</w:t>
      </w:r>
    </w:p>
    <w:p w:rsidR="00DC41EA" w:rsidRDefault="00DC41EA">
      <w:pPr>
        <w:ind w:firstLineChars="900" w:firstLine="1735"/>
        <w:rPr>
          <w:rFonts w:hAnsi="Times New Roman"/>
          <w:spacing w:val="10"/>
        </w:rPr>
      </w:pPr>
      <w:r>
        <w:rPr>
          <w:rFonts w:ascii="ＭＳ 明朝" w:hAnsi="ＭＳ 明朝" w:hint="eastAsia"/>
        </w:rPr>
        <w:t xml:space="preserve">⑾ </w:t>
      </w:r>
      <w:r>
        <w:rPr>
          <w:rFonts w:hint="eastAsia"/>
        </w:rPr>
        <w:t>選手は、予め健康診断を受け、在学する学校長の承認を必要とする。</w:t>
      </w:r>
    </w:p>
    <w:p w:rsidR="00DC41EA" w:rsidRDefault="00DC41EA">
      <w:pPr>
        <w:ind w:firstLineChars="896" w:firstLine="1727"/>
      </w:pPr>
      <w:r>
        <w:rPr>
          <w:rFonts w:ascii="ＭＳ 明朝" w:hAnsi="ＭＳ 明朝" w:hint="eastAsia"/>
        </w:rPr>
        <w:t>⑿</w:t>
      </w:r>
      <w:r>
        <w:rPr>
          <w:rFonts w:hint="eastAsia"/>
        </w:rPr>
        <w:t xml:space="preserve"> </w:t>
      </w:r>
      <w:r>
        <w:rPr>
          <w:rFonts w:hint="eastAsia"/>
        </w:rPr>
        <w:t>参加資格の特例</w:t>
      </w:r>
    </w:p>
    <w:p w:rsidR="00DC41EA" w:rsidRDefault="00DC41EA">
      <w:pPr>
        <w:numPr>
          <w:ilvl w:val="0"/>
          <w:numId w:val="2"/>
        </w:numPr>
      </w:pPr>
      <w:r>
        <w:rPr>
          <w:rFonts w:hint="eastAsia"/>
        </w:rPr>
        <w:t>上記</w:t>
      </w:r>
      <w:r>
        <w:rPr>
          <w:rFonts w:ascii="ＭＳ 明朝" w:hAnsi="ＭＳ 明朝" w:hint="eastAsia"/>
        </w:rPr>
        <w:t>⑴</w:t>
      </w:r>
      <w:r>
        <w:rPr>
          <w:rFonts w:hint="eastAsia"/>
        </w:rPr>
        <w:t>に定める生徒以外で、</w:t>
      </w:r>
      <w:r>
        <w:rPr>
          <w:rFonts w:ascii="ＭＳ 明朝" w:hAnsi="ＭＳ 明朝" w:hint="eastAsia"/>
        </w:rPr>
        <w:t>⑵～⑾</w:t>
      </w:r>
      <w:r>
        <w:rPr>
          <w:rFonts w:hint="eastAsia"/>
        </w:rPr>
        <w:t>当該競技要項により本大会参加資格を満たすと</w:t>
      </w:r>
    </w:p>
    <w:p w:rsidR="00DC41EA" w:rsidRDefault="00DC41EA">
      <w:pPr>
        <w:ind w:left="2040"/>
      </w:pPr>
      <w:r>
        <w:rPr>
          <w:rFonts w:hint="eastAsia"/>
        </w:rPr>
        <w:t xml:space="preserve">    </w:t>
      </w:r>
      <w:r>
        <w:rPr>
          <w:rFonts w:hint="eastAsia"/>
        </w:rPr>
        <w:t>判断され、埼玉県高等学校体育連盟が推薦した生徒について、別途に定める規定に</w:t>
      </w:r>
    </w:p>
    <w:p w:rsidR="00DC41EA" w:rsidRDefault="00DC41EA">
      <w:pPr>
        <w:ind w:firstLineChars="1261" w:firstLine="2431"/>
      </w:pPr>
      <w:r>
        <w:rPr>
          <w:rFonts w:hint="eastAsia"/>
        </w:rPr>
        <w:t>従い大会参加を認める。</w:t>
      </w:r>
    </w:p>
    <w:p w:rsidR="00DC41EA" w:rsidRDefault="00DC41EA">
      <w:r>
        <w:rPr>
          <w:rFonts w:hint="eastAsia"/>
        </w:rPr>
        <w:t xml:space="preserve">　　　　　　　　　　</w:t>
      </w:r>
      <w:r>
        <w:rPr>
          <w:rFonts w:hint="eastAsia"/>
        </w:rPr>
        <w:t xml:space="preserve"> </w:t>
      </w:r>
      <w:r>
        <w:rPr>
          <w:rFonts w:hint="eastAsia"/>
        </w:rPr>
        <w:t>イ．上記</w:t>
      </w:r>
      <w:r>
        <w:rPr>
          <w:rFonts w:ascii="ＭＳ 明朝" w:hAnsi="ＭＳ 明朝" w:hint="eastAsia"/>
        </w:rPr>
        <w:t>⑹</w:t>
      </w:r>
      <w:r>
        <w:rPr>
          <w:rFonts w:hint="eastAsia"/>
        </w:rPr>
        <w:t>のただし書きについては、学年の区分を設けない課程に在籍する生徒の出場</w:t>
      </w:r>
    </w:p>
    <w:p w:rsidR="00DC41EA" w:rsidRDefault="00DC41EA">
      <w:pPr>
        <w:ind w:firstLineChars="1261" w:firstLine="2431"/>
        <w:rPr>
          <w:rFonts w:ascii="ＭＳ 明朝" w:hAnsi="ＭＳ 明朝"/>
        </w:rPr>
      </w:pPr>
      <w:r>
        <w:rPr>
          <w:rFonts w:hint="eastAsia"/>
        </w:rPr>
        <w:t>は、同一競技３回限りとする。尚、上記</w:t>
      </w:r>
      <w:r>
        <w:rPr>
          <w:rFonts w:ascii="ＭＳ 明朝" w:hAnsi="ＭＳ 明朝" w:hint="eastAsia"/>
        </w:rPr>
        <w:t>⑿アの別途定める規定については、全国高</w:t>
      </w:r>
    </w:p>
    <w:p w:rsidR="00DC41EA" w:rsidRDefault="00DC41EA">
      <w:pPr>
        <w:ind w:firstLineChars="1261" w:firstLine="2431"/>
      </w:pPr>
      <w:r>
        <w:rPr>
          <w:rFonts w:ascii="ＭＳ 明朝" w:hAnsi="ＭＳ 明朝" w:hint="eastAsia"/>
        </w:rPr>
        <w:t>等学校総合体育大会開催基準要項の大会参加資格の別途定める規定に準ずる。</w:t>
      </w:r>
    </w:p>
    <w:p w:rsidR="00DC41EA" w:rsidRDefault="00DC41EA">
      <w:r>
        <w:rPr>
          <w:rFonts w:hint="eastAsia"/>
        </w:rPr>
        <w:t xml:space="preserve">　　　　</w:t>
      </w:r>
      <w:r>
        <w:rPr>
          <w:rFonts w:hint="eastAsia"/>
        </w:rPr>
        <w:t xml:space="preserve">            </w:t>
      </w:r>
      <w:r>
        <w:rPr>
          <w:rFonts w:hint="eastAsia"/>
        </w:rPr>
        <w:t>【大会参加資格の別途に定める規定】</w:t>
      </w:r>
    </w:p>
    <w:p w:rsidR="00DC41EA" w:rsidRDefault="00DC41EA" w:rsidP="00A72A6E">
      <w:pPr>
        <w:ind w:leftChars="1056" w:left="2422" w:hangingChars="200" w:hanging="386"/>
      </w:pPr>
      <w:r>
        <w:rPr>
          <w:rFonts w:hint="eastAsia"/>
        </w:rPr>
        <w:t>１．学校教育法第</w:t>
      </w:r>
      <w:r w:rsidR="00A72A6E">
        <w:rPr>
          <w:rFonts w:hint="eastAsia"/>
        </w:rPr>
        <w:t>７２条、１１５条、</w:t>
      </w:r>
      <w:r w:rsidR="00232364">
        <w:rPr>
          <w:rFonts w:hint="eastAsia"/>
        </w:rPr>
        <w:t>１２４</w:t>
      </w:r>
      <w:r w:rsidR="00A72A6E">
        <w:rPr>
          <w:rFonts w:hint="eastAsia"/>
        </w:rPr>
        <w:t>条及び</w:t>
      </w:r>
      <w:r w:rsidR="00232364">
        <w:rPr>
          <w:rFonts w:hint="eastAsia"/>
        </w:rPr>
        <w:t>１３４</w:t>
      </w:r>
      <w:r>
        <w:rPr>
          <w:rFonts w:hint="eastAsia"/>
        </w:rPr>
        <w:t>条の学校に在籍し、都道府県高等学校体育連盟の大会に参加を認められた生徒であること。</w:t>
      </w:r>
    </w:p>
    <w:p w:rsidR="00DC41EA" w:rsidRDefault="00DC41EA">
      <w:pPr>
        <w:ind w:firstLineChars="1069" w:firstLine="2061"/>
        <w:rPr>
          <w:rFonts w:hAnsi="Times New Roman"/>
          <w:spacing w:val="10"/>
        </w:rPr>
      </w:pPr>
      <w:r>
        <w:rPr>
          <w:rFonts w:hint="eastAsia"/>
        </w:rPr>
        <w:t>２．以下の条件を具備すること。</w:t>
      </w:r>
    </w:p>
    <w:p w:rsidR="00DC41EA" w:rsidRDefault="00DC41EA">
      <w:pPr>
        <w:rPr>
          <w:rFonts w:hAnsi="Times New Roman"/>
          <w:spacing w:val="10"/>
        </w:rPr>
      </w:pPr>
      <w:r>
        <w:rPr>
          <w:rFonts w:hint="eastAsia"/>
        </w:rPr>
        <w:t xml:space="preserve">　　　　　　　　　　</w:t>
      </w:r>
      <w:r>
        <w:rPr>
          <w:rFonts w:hint="eastAsia"/>
        </w:rPr>
        <w:t xml:space="preserve"> </w:t>
      </w:r>
      <w:r>
        <w:rPr>
          <w:rFonts w:hint="eastAsia"/>
        </w:rPr>
        <w:t>（１）大会参加資格を認める条件</w:t>
      </w:r>
    </w:p>
    <w:p w:rsidR="00DC41EA" w:rsidRDefault="00DC41EA">
      <w:r>
        <w:rPr>
          <w:rFonts w:hint="eastAsia"/>
        </w:rPr>
        <w:t xml:space="preserve">　　　　　　　　　　</w:t>
      </w:r>
      <w:r>
        <w:rPr>
          <w:rFonts w:hint="eastAsia"/>
        </w:rPr>
        <w:t xml:space="preserve"> </w:t>
      </w:r>
      <w:r>
        <w:rPr>
          <w:rFonts w:hint="eastAsia"/>
        </w:rPr>
        <w:t xml:space="preserve">　　ア、全国高等学校体育連盟の目的及び永年にわたる活動を理解し、それを尊重するこ</w:t>
      </w:r>
    </w:p>
    <w:p w:rsidR="00DC41EA" w:rsidRDefault="00DC41EA">
      <w:pPr>
        <w:ind w:firstLineChars="1429" w:firstLine="2755"/>
      </w:pPr>
      <w:r>
        <w:rPr>
          <w:rFonts w:hint="eastAsia"/>
        </w:rPr>
        <w:t>と。</w:t>
      </w:r>
    </w:p>
    <w:p w:rsidR="00DC41EA" w:rsidRDefault="00DC41EA">
      <w:r>
        <w:t xml:space="preserve">                        </w:t>
      </w:r>
      <w:r>
        <w:rPr>
          <w:rFonts w:hint="eastAsia"/>
        </w:rPr>
        <w:t xml:space="preserve"> </w:t>
      </w:r>
      <w:r>
        <w:rPr>
          <w:rFonts w:hint="eastAsia"/>
        </w:rPr>
        <w:t>イ、参加を希望する専修学校及び各種学校にあっては、学齢、修業年限ともに高等学</w:t>
      </w:r>
    </w:p>
    <w:p w:rsidR="00DC41EA" w:rsidRDefault="00DC41EA">
      <w:pPr>
        <w:rPr>
          <w:rFonts w:hAnsi="Times New Roman"/>
          <w:spacing w:val="10"/>
        </w:rPr>
      </w:pPr>
      <w:r>
        <w:rPr>
          <w:rFonts w:hint="eastAsia"/>
        </w:rPr>
        <w:t xml:space="preserve">                             </w:t>
      </w:r>
      <w:r>
        <w:rPr>
          <w:rFonts w:hint="eastAsia"/>
        </w:rPr>
        <w:t>校と一致していること。また、連携校の生徒による混成は認めない。</w:t>
      </w:r>
    </w:p>
    <w:p w:rsidR="00DC41EA" w:rsidRDefault="00DC41EA">
      <w:r>
        <w:t xml:space="preserve">                        </w:t>
      </w:r>
      <w:r>
        <w:rPr>
          <w:rFonts w:hint="eastAsia"/>
        </w:rPr>
        <w:t xml:space="preserve"> </w:t>
      </w:r>
      <w:r>
        <w:rPr>
          <w:rFonts w:hint="eastAsia"/>
        </w:rPr>
        <w:t>ウ、各学校にあっては、都道府県高等学校体育連盟の予選会から出場が認められ、全</w:t>
      </w:r>
    </w:p>
    <w:p w:rsidR="00DC41EA" w:rsidRDefault="00DC41EA">
      <w:pPr>
        <w:ind w:firstLineChars="1451" w:firstLine="2797"/>
        <w:rPr>
          <w:rFonts w:hAnsi="Times New Roman"/>
          <w:spacing w:val="10"/>
        </w:rPr>
      </w:pPr>
      <w:r>
        <w:rPr>
          <w:rFonts w:hint="eastAsia"/>
        </w:rPr>
        <w:t>国大会への出場条件が満たされていること。</w:t>
      </w:r>
    </w:p>
    <w:p w:rsidR="00DC41EA" w:rsidRDefault="00DC41EA">
      <w:r>
        <w:t xml:space="preserve">                        </w:t>
      </w:r>
      <w:r>
        <w:rPr>
          <w:rFonts w:hint="eastAsia"/>
        </w:rPr>
        <w:t xml:space="preserve"> </w:t>
      </w:r>
      <w:r>
        <w:rPr>
          <w:rFonts w:hint="eastAsia"/>
        </w:rPr>
        <w:t>エ、各学校にあっては、部活動が教育活動の一環として、日常継続的に責任ある顧問</w:t>
      </w:r>
    </w:p>
    <w:p w:rsidR="00DC41EA" w:rsidRDefault="00DC41EA">
      <w:pPr>
        <w:ind w:firstLineChars="1451" w:firstLine="2797"/>
      </w:pPr>
      <w:r>
        <w:rPr>
          <w:rFonts w:hint="eastAsia"/>
        </w:rPr>
        <w:t>教員のもとに適切に行われており、活動時間等が高等学校に比べて著しく均衡</w:t>
      </w:r>
    </w:p>
    <w:p w:rsidR="00DC41EA" w:rsidRDefault="00DC41EA">
      <w:pPr>
        <w:ind w:firstLineChars="1451" w:firstLine="2797"/>
        <w:rPr>
          <w:rFonts w:hAnsi="Times New Roman"/>
          <w:spacing w:val="10"/>
        </w:rPr>
      </w:pPr>
      <w:r>
        <w:rPr>
          <w:rFonts w:hint="eastAsia"/>
        </w:rPr>
        <w:t>を失していず、運営が適切であること。</w:t>
      </w:r>
    </w:p>
    <w:p w:rsidR="00DC41EA" w:rsidRDefault="00DC41EA">
      <w:pPr>
        <w:rPr>
          <w:rFonts w:hAnsi="Times New Roman"/>
          <w:spacing w:val="10"/>
        </w:rPr>
      </w:pPr>
      <w:r>
        <w:t xml:space="preserve">                    </w:t>
      </w:r>
      <w:r>
        <w:rPr>
          <w:rFonts w:hint="eastAsia"/>
        </w:rPr>
        <w:t xml:space="preserve"> </w:t>
      </w:r>
      <w:r>
        <w:rPr>
          <w:rFonts w:hint="eastAsia"/>
        </w:rPr>
        <w:t>（２）大会参加に際し守るべき条件</w:t>
      </w:r>
    </w:p>
    <w:p w:rsidR="00DC41EA" w:rsidRDefault="00DC41EA">
      <w:r>
        <w:t xml:space="preserve">                        </w:t>
      </w:r>
      <w:r>
        <w:rPr>
          <w:rFonts w:hint="eastAsia"/>
        </w:rPr>
        <w:t xml:space="preserve"> </w:t>
      </w:r>
      <w:r>
        <w:rPr>
          <w:rFonts w:hint="eastAsia"/>
        </w:rPr>
        <w:t>ア、全国高等学校総合体育大会開催基準要項を遵守し、競技種目大会申し合わせ事項</w:t>
      </w:r>
    </w:p>
    <w:p w:rsidR="00DC41EA" w:rsidRDefault="00DC41EA">
      <w:pPr>
        <w:ind w:firstLineChars="1448" w:firstLine="2791"/>
        <w:rPr>
          <w:rFonts w:hAnsi="Times New Roman"/>
          <w:spacing w:val="10"/>
        </w:rPr>
      </w:pPr>
      <w:r>
        <w:rPr>
          <w:rFonts w:hint="eastAsia"/>
        </w:rPr>
        <w:t>等に従うとともに、大会の円滑な運営に協力すること。</w:t>
      </w:r>
    </w:p>
    <w:p w:rsidR="00DC41EA" w:rsidRDefault="00DC41EA">
      <w:r>
        <w:t xml:space="preserve">                        </w:t>
      </w:r>
      <w:r>
        <w:rPr>
          <w:rFonts w:hint="eastAsia"/>
        </w:rPr>
        <w:t xml:space="preserve"> </w:t>
      </w:r>
      <w:r>
        <w:rPr>
          <w:rFonts w:hint="eastAsia"/>
        </w:rPr>
        <w:t>イ、大会参加に際しては、責任ある教員が引率するとともに、万一の事故の発生に備</w:t>
      </w:r>
    </w:p>
    <w:p w:rsidR="00DC41EA" w:rsidRDefault="00DC41EA" w:rsidP="00592509">
      <w:pPr>
        <w:ind w:firstLineChars="1436" w:firstLine="2768"/>
        <w:rPr>
          <w:rFonts w:hAnsi="Times New Roman"/>
          <w:spacing w:val="10"/>
        </w:rPr>
      </w:pPr>
      <w:r>
        <w:rPr>
          <w:rFonts w:hint="eastAsia"/>
        </w:rPr>
        <w:t>えて傷害保険に加入しておくなど、万全の事故対策を講じておくこと。</w:t>
      </w:r>
    </w:p>
    <w:p w:rsidR="00DC41EA" w:rsidRDefault="00DC41EA">
      <w:pPr>
        <w:rPr>
          <w:rFonts w:hAnsi="Times New Roman"/>
          <w:spacing w:val="10"/>
        </w:rPr>
      </w:pPr>
      <w:r>
        <w:t xml:space="preserve">                        </w:t>
      </w:r>
      <w:r w:rsidR="00592509">
        <w:rPr>
          <w:rFonts w:hint="eastAsia"/>
        </w:rPr>
        <w:t xml:space="preserve"> </w:t>
      </w:r>
      <w:r>
        <w:rPr>
          <w:rFonts w:hint="eastAsia"/>
        </w:rPr>
        <w:t>ウ、大会開催に要する経費については、応分の負担をすること。</w:t>
      </w:r>
    </w:p>
    <w:p w:rsidR="00DC41EA" w:rsidRDefault="00DC41EA">
      <w:r>
        <w:rPr>
          <w:rFonts w:hint="eastAsia"/>
        </w:rPr>
        <w:t>９．</w:t>
      </w:r>
      <w:r>
        <w:rPr>
          <w:rFonts w:hAnsi="Times New Roman"/>
        </w:rPr>
        <w:fldChar w:fldCharType="begin"/>
      </w:r>
      <w:r>
        <w:rPr>
          <w:rFonts w:hAnsi="Times New Roman"/>
        </w:rPr>
        <w:instrText>eq \o\ad(</w:instrText>
      </w:r>
      <w:r>
        <w:rPr>
          <w:rFonts w:hint="eastAsia"/>
        </w:rPr>
        <w:instrText>参加制限</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参加制限</w:t>
      </w:r>
      <w:r>
        <w:rPr>
          <w:rFonts w:hAnsi="Times New Roman"/>
        </w:rPr>
        <w:fldChar w:fldCharType="end"/>
      </w:r>
      <w:r>
        <w:rPr>
          <w:rFonts w:hint="eastAsia"/>
        </w:rPr>
        <w:t xml:space="preserve">　　</w:t>
      </w:r>
      <w:r>
        <w:rPr>
          <w:rFonts w:ascii="ＭＳ 明朝" w:hAnsi="ＭＳ 明朝" w:hint="eastAsia"/>
        </w:rPr>
        <w:t>⑴</w:t>
      </w:r>
      <w:r>
        <w:rPr>
          <w:rFonts w:hint="eastAsia"/>
        </w:rPr>
        <w:t xml:space="preserve"> </w:t>
      </w:r>
      <w:r>
        <w:rPr>
          <w:rFonts w:hint="eastAsia"/>
        </w:rPr>
        <w:t>参加チーム数は、平成</w:t>
      </w:r>
      <w:r w:rsidR="009A448E">
        <w:rPr>
          <w:rFonts w:hint="eastAsia"/>
          <w:color w:val="FF0000"/>
        </w:rPr>
        <w:t>２５</w:t>
      </w:r>
      <w:r>
        <w:rPr>
          <w:rFonts w:hint="eastAsia"/>
        </w:rPr>
        <w:t>年度埼玉県新人大会ベスト４入賞校及び、各地区予選会を経て</w:t>
      </w:r>
    </w:p>
    <w:p w:rsidR="00DC41EA" w:rsidRDefault="00DC41EA">
      <w:pPr>
        <w:ind w:firstLineChars="1048" w:firstLine="2020"/>
        <w:rPr>
          <w:rFonts w:hAnsi="Times New Roman"/>
          <w:spacing w:val="10"/>
        </w:rPr>
      </w:pPr>
      <w:r>
        <w:rPr>
          <w:rFonts w:hint="eastAsia"/>
        </w:rPr>
        <w:t>代表権を得たもの。地区出場校数は</w:t>
      </w:r>
      <w:r w:rsidR="00232364">
        <w:rPr>
          <w:rFonts w:hint="eastAsia"/>
        </w:rPr>
        <w:t>各地区８校</w:t>
      </w:r>
      <w:r>
        <w:rPr>
          <w:rFonts w:hint="eastAsia"/>
        </w:rPr>
        <w:t>とする。</w:t>
      </w:r>
    </w:p>
    <w:p w:rsidR="00DC41EA" w:rsidRDefault="00DC41EA" w:rsidP="00592509">
      <w:pPr>
        <w:ind w:firstLineChars="893" w:firstLine="1721"/>
      </w:pPr>
      <w:r>
        <w:rPr>
          <w:rFonts w:ascii="ＭＳ 明朝" w:hAnsi="ＭＳ 明朝" w:hint="eastAsia"/>
        </w:rPr>
        <w:t>⑵</w:t>
      </w:r>
      <w:r>
        <w:rPr>
          <w:rFonts w:hint="eastAsia"/>
        </w:rPr>
        <w:t xml:space="preserve"> </w:t>
      </w:r>
      <w:r>
        <w:rPr>
          <w:rFonts w:hint="eastAsia"/>
        </w:rPr>
        <w:t>チーム編成は、１校１チームとし、監督１名・コーチ１名・マネージャー１名・選手５名</w:t>
      </w:r>
    </w:p>
    <w:p w:rsidR="00DC41EA" w:rsidRDefault="00DC41EA">
      <w:pPr>
        <w:ind w:firstLineChars="1069" w:firstLine="2061"/>
        <w:rPr>
          <w:rFonts w:hAnsi="Times New Roman"/>
          <w:spacing w:val="10"/>
        </w:rPr>
      </w:pPr>
      <w:r>
        <w:rPr>
          <w:rFonts w:hint="eastAsia"/>
        </w:rPr>
        <w:t xml:space="preserve">以上７名以内（同一校選手）とする。　　　　　　　　　　　　　　　　</w:t>
      </w:r>
      <w:r>
        <w:t xml:space="preserve"> </w:t>
      </w:r>
    </w:p>
    <w:p w:rsidR="00DC41EA" w:rsidRDefault="00DC41EA">
      <w:r>
        <w:rPr>
          <w:rFonts w:hint="eastAsia"/>
        </w:rPr>
        <w:t xml:space="preserve">　　　　　　　　　　</w:t>
      </w:r>
      <w:r>
        <w:rPr>
          <w:rFonts w:hint="eastAsia"/>
        </w:rPr>
        <w:t xml:space="preserve"> </w:t>
      </w:r>
      <w:r>
        <w:rPr>
          <w:rFonts w:hint="eastAsia"/>
        </w:rPr>
        <w:t>また、５名を欠いた場合は、チームとして認めない。原則として同一校で男女出場する場</w:t>
      </w:r>
    </w:p>
    <w:p w:rsidR="00DC41EA" w:rsidRDefault="00DC41EA">
      <w:pPr>
        <w:ind w:firstLineChars="1069" w:firstLine="2061"/>
        <w:rPr>
          <w:rFonts w:hAnsi="Times New Roman"/>
          <w:spacing w:val="10"/>
        </w:rPr>
      </w:pPr>
      <w:r>
        <w:rPr>
          <w:rFonts w:hint="eastAsia"/>
        </w:rPr>
        <w:t>合はそれぞれに別の監督を置くこと。マネージャーは当該校の教職員または生徒とする。</w:t>
      </w:r>
    </w:p>
    <w:p w:rsidR="00DC41EA" w:rsidRDefault="00DC41EA">
      <w:pPr>
        <w:ind w:firstLineChars="877" w:firstLine="1690"/>
      </w:pPr>
      <w:r>
        <w:rPr>
          <w:rFonts w:ascii="ＭＳ 明朝" w:hAnsi="ＭＳ 明朝" w:hint="eastAsia"/>
        </w:rPr>
        <w:t>⑶</w:t>
      </w:r>
      <w:r>
        <w:rPr>
          <w:rFonts w:hint="eastAsia"/>
        </w:rPr>
        <w:t xml:space="preserve"> </w:t>
      </w:r>
      <w:r>
        <w:rPr>
          <w:rFonts w:hint="eastAsia"/>
        </w:rPr>
        <w:t>外国人留学生の参加について、申し込みは２名以内とし、１対抗戦の出場は、その出場人</w:t>
      </w:r>
    </w:p>
    <w:p w:rsidR="00DC41EA" w:rsidRDefault="00DC41EA">
      <w:pPr>
        <w:ind w:firstLineChars="1069" w:firstLine="2061"/>
        <w:rPr>
          <w:rFonts w:hAnsi="Times New Roman"/>
          <w:spacing w:val="10"/>
        </w:rPr>
      </w:pPr>
      <w:r>
        <w:rPr>
          <w:rFonts w:hint="eastAsia"/>
        </w:rPr>
        <w:t>数（１名又は２名）に関わらず、１試合とする。</w:t>
      </w:r>
    </w:p>
    <w:p w:rsidR="00DC41EA" w:rsidRDefault="00DC41EA">
      <w:pPr>
        <w:ind w:firstLineChars="877" w:firstLine="1690"/>
        <w:rPr>
          <w:rFonts w:hAnsi="Times New Roman"/>
          <w:spacing w:val="10"/>
        </w:rPr>
      </w:pPr>
      <w:r>
        <w:rPr>
          <w:rFonts w:ascii="ＭＳ 明朝" w:hAnsi="ＭＳ 明朝" w:hint="eastAsia"/>
        </w:rPr>
        <w:t>⑷</w:t>
      </w:r>
      <w:r>
        <w:rPr>
          <w:rFonts w:hint="eastAsia"/>
        </w:rPr>
        <w:t xml:space="preserve"> </w:t>
      </w:r>
      <w:r>
        <w:rPr>
          <w:rFonts w:hint="eastAsia"/>
        </w:rPr>
        <w:t>引率・監督</w:t>
      </w:r>
    </w:p>
    <w:p w:rsidR="00DC41EA" w:rsidRDefault="00DC41EA">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ア．出場チームの選手は必ず引率責任者によって引率される。引率責任者は選手の</w:t>
      </w:r>
    </w:p>
    <w:p w:rsidR="00DC41EA" w:rsidRDefault="00DC41EA">
      <w:pPr>
        <w:rPr>
          <w:rFonts w:hAnsi="Times New Roman"/>
          <w:spacing w:val="10"/>
        </w:rPr>
      </w:pPr>
      <w:r>
        <w:rPr>
          <w:rFonts w:hint="eastAsia"/>
        </w:rPr>
        <w:t xml:space="preserve">                              </w:t>
      </w:r>
      <w:r>
        <w:rPr>
          <w:rFonts w:hint="eastAsia"/>
        </w:rPr>
        <w:t>すべての行動に対し、責任を負うものとする。</w:t>
      </w:r>
    </w:p>
    <w:p w:rsidR="00DC41EA" w:rsidRDefault="00DC41EA">
      <w:pPr>
        <w:ind w:firstLineChars="1309" w:firstLine="2523"/>
        <w:rPr>
          <w:rFonts w:hAnsi="Times New Roman"/>
          <w:spacing w:val="10"/>
        </w:rPr>
      </w:pPr>
      <w:r>
        <w:rPr>
          <w:rFonts w:hint="eastAsia"/>
        </w:rPr>
        <w:lastRenderedPageBreak/>
        <w:t>イ．引率責任者は、団体の場合は校長の認める当該校の職員とする。</w:t>
      </w:r>
    </w:p>
    <w:p w:rsidR="00DC41EA" w:rsidRDefault="00DC41EA">
      <w:pPr>
        <w:ind w:firstLineChars="1309" w:firstLine="2523"/>
      </w:pPr>
      <w:r>
        <w:rPr>
          <w:rFonts w:hint="eastAsia"/>
        </w:rPr>
        <w:t>ウ．監督、コーチ等は、校長が認める指導者とし、それが外部指導者の場合は障害・</w:t>
      </w:r>
    </w:p>
    <w:p w:rsidR="00DC41EA" w:rsidRDefault="00DC41EA">
      <w:pPr>
        <w:ind w:firstLineChars="1498" w:firstLine="2888"/>
      </w:pPr>
      <w:r>
        <w:rPr>
          <w:rFonts w:hint="eastAsia"/>
        </w:rPr>
        <w:t>賠償責任保険（スポーツ安全保険等）に必ず加入することを条件とする。ただ</w:t>
      </w:r>
    </w:p>
    <w:p w:rsidR="00DC41EA" w:rsidRDefault="00DC41EA">
      <w:pPr>
        <w:ind w:leftChars="1462" w:left="2818" w:firstLineChars="49" w:firstLine="94"/>
      </w:pPr>
      <w:r>
        <w:rPr>
          <w:rFonts w:hint="eastAsia"/>
        </w:rPr>
        <w:t>し、各都県における規定が定められ、引率・監督者がこの基準より限定された</w:t>
      </w:r>
    </w:p>
    <w:p w:rsidR="00DC41EA" w:rsidRDefault="00DC41EA">
      <w:pPr>
        <w:ind w:leftChars="1462" w:left="2818" w:firstLineChars="49" w:firstLine="94"/>
        <w:rPr>
          <w:rFonts w:hAnsi="Times New Roman"/>
          <w:spacing w:val="10"/>
        </w:rPr>
      </w:pPr>
      <w:r>
        <w:rPr>
          <w:rFonts w:hint="eastAsia"/>
        </w:rPr>
        <w:t>範囲内であればその規定に従うことを原則とする。</w:t>
      </w:r>
    </w:p>
    <w:p w:rsidR="00DC41EA" w:rsidRDefault="00DC41EA">
      <w:r>
        <w:rPr>
          <w:rFonts w:hint="eastAsia"/>
        </w:rPr>
        <w:t>10</w:t>
      </w:r>
      <w:r>
        <w:rPr>
          <w:rFonts w:hint="eastAsia"/>
        </w:rPr>
        <w:t>．</w:t>
      </w:r>
      <w:r>
        <w:rPr>
          <w:rFonts w:hAnsi="Times New Roman"/>
        </w:rPr>
        <w:fldChar w:fldCharType="begin"/>
      </w:r>
      <w:r>
        <w:rPr>
          <w:rFonts w:hAnsi="Times New Roman"/>
        </w:rPr>
        <w:instrText>eq \o\ad(</w:instrText>
      </w:r>
      <w:r>
        <w:rPr>
          <w:rFonts w:hint="eastAsia"/>
        </w:rPr>
        <w:instrText>参加申込</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参加申込</w:t>
      </w:r>
      <w:r>
        <w:rPr>
          <w:rFonts w:hAnsi="Times New Roman"/>
        </w:rPr>
        <w:fldChar w:fldCharType="end"/>
      </w:r>
      <w:r>
        <w:rPr>
          <w:rFonts w:hint="eastAsia"/>
        </w:rPr>
        <w:t xml:space="preserve">　　所定の大会参加申込み書に記入・捺印の上、関東高校バドミントン選手権大会埼玉県予選会</w:t>
      </w:r>
    </w:p>
    <w:p w:rsidR="00DC41EA" w:rsidRDefault="00DC41EA">
      <w:pPr>
        <w:ind w:firstLineChars="900" w:firstLine="1735"/>
      </w:pPr>
      <w:r>
        <w:rPr>
          <w:rFonts w:hint="eastAsia"/>
        </w:rPr>
        <w:t>組み合わせ会議へ持参すること。</w:t>
      </w:r>
    </w:p>
    <w:p w:rsidR="00232364" w:rsidRDefault="00232364">
      <w:pPr>
        <w:ind w:firstLineChars="900" w:firstLine="1735"/>
      </w:pPr>
      <w:r>
        <w:rPr>
          <w:rFonts w:hint="eastAsia"/>
        </w:rPr>
        <w:t>※</w:t>
      </w:r>
      <w:r w:rsidRPr="00232364">
        <w:rPr>
          <w:rFonts w:hint="eastAsia"/>
        </w:rPr>
        <w:t>個人情報の取り扱いに関して</w:t>
      </w:r>
    </w:p>
    <w:p w:rsidR="00DC41EA" w:rsidRDefault="00232364" w:rsidP="00232364">
      <w:pPr>
        <w:ind w:leftChars="1083" w:left="2088"/>
        <w:rPr>
          <w:rFonts w:hAnsi="Times New Roman"/>
          <w:spacing w:val="10"/>
        </w:rPr>
      </w:pPr>
      <w:r w:rsidRPr="00232364">
        <w:rPr>
          <w:rFonts w:hint="eastAsia"/>
        </w:rPr>
        <w:t>大会参加に際して提供される個人情報は、本大会活動に利用するものとし、これ以外の目的に利用することはありません。</w:t>
      </w:r>
      <w:r w:rsidR="00DC41EA">
        <w:rPr>
          <w:rFonts w:hint="eastAsia"/>
        </w:rPr>
        <w:t xml:space="preserve">　　　　　　　　　　　　　　　　　　　　　　　　　　　　　　　　　　　　　　　　　　　　　　　　　　　　　　　　　　　　　　　　　　　</w:t>
      </w:r>
    </w:p>
    <w:p w:rsidR="00DC41EA" w:rsidRDefault="00DC41EA">
      <w:r>
        <w:t>11</w:t>
      </w:r>
      <w:r>
        <w:rPr>
          <w:rFonts w:hint="eastAsia"/>
        </w:rPr>
        <w:t>．</w:t>
      </w:r>
      <w:r>
        <w:rPr>
          <w:rFonts w:hAnsi="Times New Roman"/>
        </w:rPr>
        <w:fldChar w:fldCharType="begin"/>
      </w:r>
      <w:r>
        <w:rPr>
          <w:rFonts w:hAnsi="Times New Roman"/>
        </w:rPr>
        <w:instrText>eq \o\ad(</w:instrText>
      </w:r>
      <w:r>
        <w:rPr>
          <w:rFonts w:hint="eastAsia"/>
        </w:rPr>
        <w:instrText>表彰</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表彰</w:t>
      </w:r>
      <w:r>
        <w:rPr>
          <w:rFonts w:hAnsi="Times New Roman"/>
        </w:rPr>
        <w:fldChar w:fldCharType="end"/>
      </w:r>
      <w:r>
        <w:rPr>
          <w:rFonts w:hint="eastAsia"/>
        </w:rPr>
        <w:t xml:space="preserve">　　優勝校に優勝杯（持ち回り）と賞状を、２～３位入賞校に賞状を授与する。</w:t>
      </w:r>
    </w:p>
    <w:p w:rsidR="00DC41EA" w:rsidRDefault="00DC41EA" w:rsidP="00232364">
      <w:pPr>
        <w:ind w:left="2124" w:hangingChars="1102" w:hanging="2124"/>
      </w:pPr>
      <w:r>
        <w:t>12</w:t>
      </w:r>
      <w:r>
        <w:rPr>
          <w:rFonts w:hint="eastAsia"/>
        </w:rPr>
        <w:t xml:space="preserve">．組み合わせ　　</w:t>
      </w:r>
      <w:r>
        <w:rPr>
          <w:rFonts w:ascii="ＭＳ 明朝" w:hAnsi="ＭＳ 明朝" w:hint="eastAsia"/>
        </w:rPr>
        <w:t>⑴</w:t>
      </w:r>
      <w:r>
        <w:t xml:space="preserve"> </w:t>
      </w:r>
      <w:r>
        <w:rPr>
          <w:rFonts w:hint="eastAsia"/>
        </w:rPr>
        <w:t xml:space="preserve"> </w:t>
      </w:r>
      <w:r w:rsidR="005441C2">
        <w:rPr>
          <w:rFonts w:hint="eastAsia"/>
        </w:rPr>
        <w:t>平成</w:t>
      </w:r>
      <w:r w:rsidR="009A448E">
        <w:rPr>
          <w:rFonts w:hint="eastAsia"/>
          <w:color w:val="FF0000"/>
        </w:rPr>
        <w:t>２６</w:t>
      </w:r>
      <w:r w:rsidR="005441C2">
        <w:rPr>
          <w:rFonts w:hint="eastAsia"/>
        </w:rPr>
        <w:t>年４月</w:t>
      </w:r>
      <w:r w:rsidR="005441C2" w:rsidRPr="000E7491">
        <w:rPr>
          <w:rFonts w:hint="eastAsia"/>
          <w:color w:val="FF0000"/>
        </w:rPr>
        <w:t>２</w:t>
      </w:r>
      <w:r w:rsidR="00863F50">
        <w:rPr>
          <w:rFonts w:hint="eastAsia"/>
          <w:color w:val="FF0000"/>
        </w:rPr>
        <w:t>１</w:t>
      </w:r>
      <w:bookmarkStart w:id="0" w:name="_GoBack"/>
      <w:bookmarkEnd w:id="0"/>
      <w:r w:rsidR="00C05B04">
        <w:rPr>
          <w:rFonts w:hint="eastAsia"/>
        </w:rPr>
        <w:t>日（</w:t>
      </w:r>
      <w:r w:rsidR="00C05B04" w:rsidRPr="000E7491">
        <w:rPr>
          <w:rFonts w:hint="eastAsia"/>
          <w:color w:val="FF0000"/>
        </w:rPr>
        <w:t>月</w:t>
      </w:r>
      <w:r w:rsidR="00232364">
        <w:rPr>
          <w:rFonts w:hint="eastAsia"/>
        </w:rPr>
        <w:t>）１１</w:t>
      </w:r>
      <w:r w:rsidR="009F66BC">
        <w:rPr>
          <w:rFonts w:hint="eastAsia"/>
        </w:rPr>
        <w:t>時００分～スポーツ総合</w:t>
      </w:r>
      <w:r>
        <w:rPr>
          <w:rFonts w:hint="eastAsia"/>
        </w:rPr>
        <w:t>センターで行なわれる参加校（出場校）顧問による組み合わせ抽選会において行なう。</w:t>
      </w:r>
    </w:p>
    <w:p w:rsidR="00DC41EA" w:rsidRDefault="00DC41EA">
      <w:pPr>
        <w:ind w:firstLineChars="925" w:firstLine="1783"/>
      </w:pPr>
      <w:r>
        <w:rPr>
          <w:rFonts w:ascii="ＭＳ 明朝" w:hAnsi="ＭＳ 明朝" w:hint="eastAsia"/>
        </w:rPr>
        <w:t>⑵</w:t>
      </w:r>
      <w:r>
        <w:t xml:space="preserve"> </w:t>
      </w:r>
      <w:r>
        <w:rPr>
          <w:rFonts w:hint="eastAsia"/>
        </w:rPr>
        <w:t xml:space="preserve"> </w:t>
      </w:r>
      <w:r>
        <w:rPr>
          <w:rFonts w:hint="eastAsia"/>
        </w:rPr>
        <w:t>組み合わせ会不参加校は、該当地区常任委員の責任において行なう。</w:t>
      </w:r>
    </w:p>
    <w:p w:rsidR="00DC41EA" w:rsidRDefault="00DC41EA" w:rsidP="00232364">
      <w:pPr>
        <w:ind w:left="2313" w:hangingChars="1200" w:hanging="2313"/>
        <w:rPr>
          <w:rFonts w:hAnsi="Times New Roman"/>
          <w:spacing w:val="10"/>
        </w:rPr>
      </w:pPr>
      <w:r>
        <w:t>13</w:t>
      </w:r>
      <w:r>
        <w:rPr>
          <w:rFonts w:hint="eastAsia"/>
        </w:rPr>
        <w:t xml:space="preserve">．試合進行等　　</w:t>
      </w:r>
      <w:r>
        <w:rPr>
          <w:rFonts w:ascii="ＭＳ 明朝" w:hAnsi="ＭＳ 明朝" w:hint="eastAsia"/>
        </w:rPr>
        <w:t>⑴</w:t>
      </w:r>
      <w:r>
        <w:t xml:space="preserve"> </w:t>
      </w:r>
      <w:r>
        <w:rPr>
          <w:rFonts w:hint="eastAsia"/>
        </w:rPr>
        <w:t xml:space="preserve"> </w:t>
      </w:r>
      <w:r>
        <w:rPr>
          <w:rFonts w:hint="eastAsia"/>
        </w:rPr>
        <w:t>①</w:t>
      </w:r>
      <w:r w:rsidR="00557631">
        <w:rPr>
          <w:rFonts w:hint="eastAsia"/>
        </w:rPr>
        <w:t>第１ゲームと２</w:t>
      </w:r>
      <w:r w:rsidR="00232364" w:rsidRPr="00232364">
        <w:rPr>
          <w:rFonts w:hint="eastAsia"/>
        </w:rPr>
        <w:t>ゲームの間、第</w:t>
      </w:r>
      <w:r w:rsidR="00232364">
        <w:rPr>
          <w:rFonts w:hint="eastAsia"/>
        </w:rPr>
        <w:t>２</w:t>
      </w:r>
      <w:r w:rsidR="00232364" w:rsidRPr="00232364">
        <w:rPr>
          <w:rFonts w:hint="eastAsia"/>
        </w:rPr>
        <w:t>ゲームと第３ゲームの間に１２０秒を超えないインターバルを認める。選手は競技区域を離れてはいけない。また、指示・助言は２人までできる。これはエンドを代えた後に行い、主審が２０秒とコールをしたらコートから離れるものとする。</w:t>
      </w:r>
    </w:p>
    <w:p w:rsidR="00DC41EA" w:rsidRDefault="00DC41EA" w:rsidP="00F337EC">
      <w:pPr>
        <w:ind w:leftChars="1100" w:left="2120"/>
      </w:pPr>
      <w:r>
        <w:rPr>
          <w:rFonts w:hint="eastAsia"/>
        </w:rPr>
        <w:t>②</w:t>
      </w:r>
      <w:r w:rsidR="00F337EC" w:rsidRPr="00F337EC">
        <w:rPr>
          <w:rFonts w:hint="eastAsia"/>
        </w:rPr>
        <w:t>各ゲーム、どちらかが１１点に達した時６０秒を超えないインターバル認める。</w:t>
      </w:r>
    </w:p>
    <w:p w:rsidR="00DC41EA" w:rsidRDefault="00DC41EA">
      <w:pPr>
        <w:ind w:firstLineChars="925" w:firstLine="1783"/>
      </w:pPr>
      <w:r>
        <w:rPr>
          <w:rFonts w:ascii="ＭＳ 明朝" w:hAnsi="ＭＳ 明朝" w:hint="eastAsia"/>
        </w:rPr>
        <w:t>⑵</w:t>
      </w:r>
      <w:r>
        <w:rPr>
          <w:rFonts w:hint="eastAsia"/>
        </w:rPr>
        <w:t xml:space="preserve">  </w:t>
      </w:r>
      <w:r>
        <w:rPr>
          <w:rFonts w:hint="eastAsia"/>
        </w:rPr>
        <w:t>①</w:t>
      </w:r>
      <w:r>
        <w:t xml:space="preserve"> </w:t>
      </w:r>
      <w:r>
        <w:rPr>
          <w:rFonts w:hint="eastAsia"/>
        </w:rPr>
        <w:t>代表決定リーグ戦において、前試合を棄権した学校は、そのリーグ戦の以後の試合</w:t>
      </w:r>
    </w:p>
    <w:p w:rsidR="00DC41EA" w:rsidRDefault="00DC41EA">
      <w:r>
        <w:rPr>
          <w:rFonts w:hint="eastAsia"/>
        </w:rPr>
        <w:t xml:space="preserve">                          </w:t>
      </w:r>
      <w:r>
        <w:rPr>
          <w:rFonts w:hint="eastAsia"/>
        </w:rPr>
        <w:t>をすべて棄権扱いとする。</w:t>
      </w:r>
    </w:p>
    <w:p w:rsidR="00DC41EA" w:rsidRDefault="00DC41EA">
      <w:pPr>
        <w:ind w:firstLineChars="1117" w:firstLine="2153"/>
      </w:pPr>
      <w:r>
        <w:rPr>
          <w:rFonts w:hint="eastAsia"/>
        </w:rPr>
        <w:t>②</w:t>
      </w:r>
      <w:r>
        <w:t xml:space="preserve"> </w:t>
      </w:r>
      <w:r>
        <w:rPr>
          <w:rFonts w:hint="eastAsia"/>
        </w:rPr>
        <w:t>代表決定リーグ戦の順位の決定方法は、</w:t>
      </w:r>
      <w:r>
        <w:t xml:space="preserve">(1) </w:t>
      </w:r>
      <w:r>
        <w:rPr>
          <w:rFonts w:hint="eastAsia"/>
        </w:rPr>
        <w:t>最終勝敗</w:t>
      </w:r>
      <w:r>
        <w:t xml:space="preserve"> (2)</w:t>
      </w:r>
      <w:r>
        <w:rPr>
          <w:rFonts w:hint="eastAsia"/>
        </w:rPr>
        <w:t>得失マッチ数差</w:t>
      </w:r>
      <w:r>
        <w:rPr>
          <w:rFonts w:hint="eastAsia"/>
        </w:rPr>
        <w:t xml:space="preserve"> </w:t>
      </w:r>
      <w:r>
        <w:t>(3)</w:t>
      </w:r>
      <w:r>
        <w:rPr>
          <w:rFonts w:hint="eastAsia"/>
        </w:rPr>
        <w:t>得失ゲ</w:t>
      </w:r>
    </w:p>
    <w:p w:rsidR="00DC41EA" w:rsidRDefault="00DC41EA">
      <w:pPr>
        <w:ind w:firstLineChars="1261" w:firstLine="2431"/>
      </w:pPr>
      <w:r>
        <w:rPr>
          <w:rFonts w:hint="eastAsia"/>
        </w:rPr>
        <w:t>ーム数差</w:t>
      </w:r>
      <w:r>
        <w:t xml:space="preserve"> (4)</w:t>
      </w:r>
      <w:r>
        <w:rPr>
          <w:rFonts w:hint="eastAsia"/>
        </w:rPr>
        <w:t>総得失点数差</w:t>
      </w:r>
      <w:r>
        <w:t>(5)</w:t>
      </w:r>
      <w:r>
        <w:rPr>
          <w:rFonts w:hint="eastAsia"/>
        </w:rPr>
        <w:t>【</w:t>
      </w:r>
      <w:r>
        <w:t xml:space="preserve">(1) </w:t>
      </w:r>
      <w:r>
        <w:rPr>
          <w:rFonts w:hint="eastAsia"/>
        </w:rPr>
        <w:t>～</w:t>
      </w:r>
      <w:r>
        <w:t xml:space="preserve">(4) </w:t>
      </w:r>
      <w:r>
        <w:rPr>
          <w:rFonts w:hint="eastAsia"/>
        </w:rPr>
        <w:t>までで２校が残った時】当該校どうしの勝</w:t>
      </w:r>
    </w:p>
    <w:p w:rsidR="00DC41EA" w:rsidRDefault="00242D86">
      <w:pPr>
        <w:ind w:firstLineChars="1261" w:firstLine="2431"/>
      </w:pPr>
      <w:r>
        <w:rPr>
          <w:rFonts w:hint="eastAsia"/>
        </w:rPr>
        <w:t>敗【</w:t>
      </w:r>
      <w:r w:rsidR="00DC41EA">
        <w:t xml:space="preserve">(1) </w:t>
      </w:r>
      <w:r w:rsidR="00DC41EA">
        <w:rPr>
          <w:rFonts w:hint="eastAsia"/>
        </w:rPr>
        <w:t>～</w:t>
      </w:r>
      <w:r w:rsidR="00DC41EA">
        <w:t xml:space="preserve">(4) </w:t>
      </w:r>
      <w:r w:rsidR="00DC41EA">
        <w:rPr>
          <w:rFonts w:hint="eastAsia"/>
        </w:rPr>
        <w:t>までで３校が残った時】当該校どうしの中で</w:t>
      </w:r>
      <w:r w:rsidR="00DC41EA">
        <w:t xml:space="preserve"> (1)</w:t>
      </w:r>
      <w:r w:rsidR="00DC41EA">
        <w:rPr>
          <w:rFonts w:hint="eastAsia"/>
        </w:rPr>
        <w:t>～</w:t>
      </w:r>
      <w:r w:rsidR="00DC41EA">
        <w:t>(4)</w:t>
      </w:r>
      <w:r w:rsidR="00DC41EA">
        <w:rPr>
          <w:rFonts w:hint="eastAsia"/>
        </w:rPr>
        <w:t>の順にもどるの</w:t>
      </w:r>
    </w:p>
    <w:p w:rsidR="00DC41EA" w:rsidRDefault="00DC41EA">
      <w:pPr>
        <w:ind w:firstLineChars="1261" w:firstLine="2431"/>
      </w:pPr>
      <w:r>
        <w:rPr>
          <w:rFonts w:hint="eastAsia"/>
        </w:rPr>
        <w:t>順で行なう。</w:t>
      </w:r>
    </w:p>
    <w:p w:rsidR="00DC41EA" w:rsidRDefault="00DC41EA">
      <w:pPr>
        <w:ind w:firstLineChars="925" w:firstLine="1783"/>
      </w:pPr>
      <w:r>
        <w:t xml:space="preserve"> </w:t>
      </w:r>
      <w:r>
        <w:rPr>
          <w:rFonts w:ascii="ＭＳ 明朝" w:hAnsi="ＭＳ 明朝" w:hint="eastAsia"/>
        </w:rPr>
        <w:t>⑶</w:t>
      </w:r>
      <w:r>
        <w:rPr>
          <w:rFonts w:hint="eastAsia"/>
        </w:rPr>
        <w:t xml:space="preserve"> </w:t>
      </w:r>
      <w:r>
        <w:rPr>
          <w:rFonts w:hint="eastAsia"/>
        </w:rPr>
        <w:t>同一校が連続して試合を行なう場合には、前試合終了後１５分間の間隔をおいてから次</w:t>
      </w:r>
    </w:p>
    <w:p w:rsidR="00DC41EA" w:rsidRDefault="00DC41EA">
      <w:pPr>
        <w:ind w:firstLineChars="1117" w:firstLine="2153"/>
        <w:rPr>
          <w:rFonts w:hAnsi="Times New Roman"/>
          <w:spacing w:val="10"/>
        </w:rPr>
      </w:pPr>
      <w:r>
        <w:rPr>
          <w:rFonts w:hint="eastAsia"/>
        </w:rPr>
        <w:t xml:space="preserve">の試合を行なう。　　　　　　　　　　　　　　　　　　　　　　　　　　　</w:t>
      </w:r>
    </w:p>
    <w:p w:rsidR="00DC41EA" w:rsidRDefault="00DC41EA" w:rsidP="00583E0D">
      <w:pPr>
        <w:ind w:leftChars="984" w:left="2180" w:hangingChars="147" w:hanging="283"/>
      </w:pPr>
      <w:r>
        <w:rPr>
          <w:rFonts w:ascii="ＭＳ 明朝" w:hAnsi="ＭＳ 明朝" w:hint="eastAsia"/>
        </w:rPr>
        <w:t>⑷</w:t>
      </w:r>
      <w:r>
        <w:rPr>
          <w:rFonts w:hint="eastAsia"/>
        </w:rPr>
        <w:t xml:space="preserve"> </w:t>
      </w:r>
      <w:r w:rsidR="00242D86">
        <w:rPr>
          <w:rFonts w:hint="eastAsia"/>
        </w:rPr>
        <w:t>原則として複１から順に１試合ずつ行なう。ただ</w:t>
      </w:r>
      <w:r>
        <w:rPr>
          <w:rFonts w:hint="eastAsia"/>
        </w:rPr>
        <w:t>し、試合進行が遅れている場合には、複１と単１・単１と複２を並行して行なう場合もある。</w:t>
      </w:r>
    </w:p>
    <w:p w:rsidR="00DC41EA" w:rsidRDefault="00DC41EA">
      <w:pPr>
        <w:ind w:firstLineChars="973" w:firstLine="1876"/>
        <w:rPr>
          <w:rFonts w:hAnsi="Times New Roman"/>
          <w:spacing w:val="10"/>
        </w:rPr>
      </w:pPr>
      <w:r>
        <w:rPr>
          <w:rFonts w:ascii="ＭＳ 明朝" w:hAnsi="ＭＳ 明朝" w:hint="eastAsia"/>
        </w:rPr>
        <w:t>⑸</w:t>
      </w:r>
      <w:r>
        <w:rPr>
          <w:rFonts w:hint="eastAsia"/>
        </w:rPr>
        <w:t xml:space="preserve"> </w:t>
      </w:r>
      <w:r>
        <w:rPr>
          <w:rFonts w:hint="eastAsia"/>
        </w:rPr>
        <w:t>練習は、</w:t>
      </w:r>
      <w:r w:rsidR="00583E0D">
        <w:rPr>
          <w:rFonts w:hint="eastAsia"/>
        </w:rPr>
        <w:t>対抗戦の</w:t>
      </w:r>
      <w:r>
        <w:rPr>
          <w:rFonts w:hint="eastAsia"/>
        </w:rPr>
        <w:t>各試合</w:t>
      </w:r>
      <w:r w:rsidR="00583E0D">
        <w:rPr>
          <w:rFonts w:hint="eastAsia"/>
        </w:rPr>
        <w:t>前２</w:t>
      </w:r>
      <w:r>
        <w:rPr>
          <w:rFonts w:hint="eastAsia"/>
        </w:rPr>
        <w:t xml:space="preserve">分間行なう。　　　　　　　　　　　　　　　　　　　　　　　　　　　　　　　　　　　　　　　　　　　　　　　　　　　　　　　　　　　　　</w:t>
      </w:r>
    </w:p>
    <w:p w:rsidR="00DC41EA" w:rsidRPr="00F337EC" w:rsidRDefault="00DC41EA" w:rsidP="00F337EC">
      <w:pPr>
        <w:ind w:left="2120" w:hangingChars="1100" w:hanging="2120"/>
      </w:pPr>
      <w:r>
        <w:t>14</w:t>
      </w:r>
      <w:r>
        <w:rPr>
          <w:rFonts w:hint="eastAsia"/>
        </w:rPr>
        <w:t>．</w:t>
      </w:r>
      <w:r>
        <w:rPr>
          <w:rFonts w:hAnsi="Times New Roman"/>
        </w:rPr>
        <w:fldChar w:fldCharType="begin"/>
      </w:r>
      <w:r>
        <w:rPr>
          <w:rFonts w:hAnsi="Times New Roman"/>
        </w:rPr>
        <w:instrText>eq \o\ad(</w:instrText>
      </w:r>
      <w:r>
        <w:rPr>
          <w:rFonts w:hint="eastAsia"/>
        </w:rPr>
        <w:instrText>連絡事項</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hint="eastAsia"/>
        </w:rPr>
        <w:t>連絡事項</w:t>
      </w:r>
      <w:r>
        <w:rPr>
          <w:rFonts w:hAnsi="Times New Roman"/>
        </w:rPr>
        <w:fldChar w:fldCharType="end"/>
      </w:r>
      <w:r>
        <w:rPr>
          <w:rFonts w:hint="eastAsia"/>
        </w:rPr>
        <w:t xml:space="preserve">　</w:t>
      </w:r>
      <w:r>
        <w:t xml:space="preserve">  </w:t>
      </w:r>
      <w:r>
        <w:rPr>
          <w:rFonts w:hint="eastAsia"/>
        </w:rPr>
        <w:t xml:space="preserve"> </w:t>
      </w:r>
      <w:r>
        <w:rPr>
          <w:rFonts w:ascii="ＭＳ 明朝" w:hAnsi="ＭＳ 明朝" w:hint="eastAsia"/>
        </w:rPr>
        <w:t>⑴</w:t>
      </w:r>
      <w:r w:rsidR="00F337EC">
        <w:rPr>
          <w:rFonts w:ascii="ＭＳ 明朝" w:hAnsi="ＭＳ 明朝" w:hint="eastAsia"/>
        </w:rPr>
        <w:t xml:space="preserve"> </w:t>
      </w:r>
      <w:r w:rsidR="00F337EC" w:rsidRPr="00F337EC">
        <w:rPr>
          <w:rFonts w:hint="eastAsia"/>
        </w:rPr>
        <w:t>競技時の服装は、相手又は観客に不快な感じを与えないようなウェアー・シューズを着用すること。色付きの着衣を使用する場合及びシューズは、（</w:t>
      </w:r>
      <w:r w:rsidR="00A548E5">
        <w:rPr>
          <w:rFonts w:hint="eastAsia"/>
        </w:rPr>
        <w:t>公</w:t>
      </w:r>
      <w:r w:rsidR="00F337EC" w:rsidRPr="00F337EC">
        <w:rPr>
          <w:rFonts w:hint="eastAsia"/>
        </w:rPr>
        <w:t>財）日本バドミントン協会の審査合格品とする。</w:t>
      </w:r>
    </w:p>
    <w:p w:rsidR="00DC41EA" w:rsidRDefault="00DC41EA">
      <w:pPr>
        <w:ind w:firstLineChars="973" w:firstLine="1876"/>
      </w:pPr>
      <w:r>
        <w:rPr>
          <w:rFonts w:ascii="ＭＳ 明朝" w:hAnsi="ＭＳ 明朝" w:hint="eastAsia"/>
        </w:rPr>
        <w:t>⑵</w:t>
      </w:r>
      <w:r>
        <w:t xml:space="preserve"> </w:t>
      </w:r>
      <w:r>
        <w:rPr>
          <w:rFonts w:hint="eastAsia"/>
        </w:rPr>
        <w:t>①出場選手は、上衣の背中中央に必ず高等学校名及び都道府県名を日本文字で明記し文</w:t>
      </w:r>
    </w:p>
    <w:p w:rsidR="00DC41EA" w:rsidRDefault="00DC41EA">
      <w:pPr>
        <w:ind w:firstLineChars="1235" w:firstLine="2381"/>
      </w:pPr>
      <w:r>
        <w:rPr>
          <w:rFonts w:hint="eastAsia"/>
        </w:rPr>
        <w:t>字の色は上衣に鮮明に映えるものとする。文字が判別しにくいものにはゼッケンを使</w:t>
      </w:r>
    </w:p>
    <w:p w:rsidR="00DC41EA" w:rsidRDefault="00DC41EA">
      <w:pPr>
        <w:ind w:firstLineChars="1248" w:firstLine="2406"/>
      </w:pPr>
      <w:r>
        <w:rPr>
          <w:rFonts w:hint="eastAsia"/>
        </w:rPr>
        <w:t>用してもらう場合がある。</w:t>
      </w:r>
    </w:p>
    <w:p w:rsidR="00DC41EA" w:rsidRDefault="00DC41EA">
      <w:pPr>
        <w:ind w:firstLineChars="1235" w:firstLine="2381"/>
      </w:pPr>
      <w:r>
        <w:rPr>
          <w:rFonts w:hint="eastAsia"/>
        </w:rPr>
        <w:t>「上段・・学校名（やや大きく）、下段・・都道府県名」</w:t>
      </w:r>
    </w:p>
    <w:p w:rsidR="00DC41EA" w:rsidRDefault="00DC41EA">
      <w:r>
        <w:t xml:space="preserve"> </w:t>
      </w:r>
      <w:r>
        <w:rPr>
          <w:rFonts w:hint="eastAsia"/>
        </w:rPr>
        <w:t xml:space="preserve">　　　　　　　　　　</w:t>
      </w:r>
      <w:r>
        <w:rPr>
          <w:rFonts w:hint="eastAsia"/>
        </w:rPr>
        <w:t xml:space="preserve"> </w:t>
      </w:r>
      <w:r>
        <w:rPr>
          <w:rFonts w:hint="eastAsia"/>
        </w:rPr>
        <w:t>②ゼッケンを使用する場合は、白の布地で縦１５ｃｍ・横３０ｃｍの大きさを基準とす</w:t>
      </w:r>
    </w:p>
    <w:p w:rsidR="00DC41EA" w:rsidRDefault="00DC41EA">
      <w:pPr>
        <w:ind w:firstLineChars="1213" w:firstLine="2338"/>
      </w:pPr>
      <w:r>
        <w:rPr>
          <w:rFonts w:hint="eastAsia"/>
        </w:rPr>
        <w:t>る。</w:t>
      </w:r>
    </w:p>
    <w:p w:rsidR="00DC41EA" w:rsidRDefault="00DC41EA">
      <w:pPr>
        <w:ind w:firstLineChars="1187" w:firstLine="2288"/>
      </w:pPr>
      <w:r>
        <w:rPr>
          <w:rFonts w:hint="eastAsia"/>
        </w:rPr>
        <w:t>（ゼッケンの場合の文字の色は、黒色又は濃紺色とする。）</w:t>
      </w:r>
    </w:p>
    <w:p w:rsidR="00DC41EA" w:rsidRDefault="00DC41EA">
      <w:pPr>
        <w:ind w:firstLineChars="973" w:firstLine="1876"/>
      </w:pPr>
      <w:r>
        <w:rPr>
          <w:rFonts w:ascii="ＭＳ 明朝" w:hAnsi="ＭＳ 明朝" w:hint="eastAsia"/>
        </w:rPr>
        <w:t>⑶</w:t>
      </w:r>
      <w:r>
        <w:t xml:space="preserve"> </w:t>
      </w:r>
      <w:r>
        <w:rPr>
          <w:rFonts w:hint="eastAsia"/>
        </w:rPr>
        <w:t xml:space="preserve">敗者審判制で行なう。　</w:t>
      </w:r>
    </w:p>
    <w:p w:rsidR="00DC41EA" w:rsidRDefault="00DC41EA" w:rsidP="00583E0D">
      <w:pPr>
        <w:ind w:leftChars="957" w:left="2167" w:hangingChars="167" w:hanging="322"/>
        <w:rPr>
          <w:rFonts w:hAnsi="Times New Roman"/>
          <w:spacing w:val="10"/>
        </w:rPr>
      </w:pPr>
      <w:r>
        <w:rPr>
          <w:rFonts w:ascii="ＭＳ 明朝" w:hAnsi="ＭＳ 明朝" w:hint="eastAsia"/>
        </w:rPr>
        <w:lastRenderedPageBreak/>
        <w:t>⑷</w:t>
      </w:r>
      <w:r>
        <w:t xml:space="preserve"> </w:t>
      </w:r>
      <w:r>
        <w:rPr>
          <w:rFonts w:hint="eastAsia"/>
        </w:rPr>
        <w:t>マッチ中、選手の水分補給を認め</w:t>
      </w:r>
      <w:r w:rsidR="00583E0D">
        <w:rPr>
          <w:rFonts w:hint="eastAsia"/>
        </w:rPr>
        <w:t>るが、必ず主審の許可を得ること</w:t>
      </w:r>
      <w:r>
        <w:rPr>
          <w:rFonts w:hint="eastAsia"/>
        </w:rPr>
        <w:t>。ただし、学校対抗の折り、ベンチでの水分補給は認め</w:t>
      </w:r>
      <w:r w:rsidR="00583E0D">
        <w:rPr>
          <w:rFonts w:hint="eastAsia"/>
        </w:rPr>
        <w:t>ない</w:t>
      </w:r>
      <w:r>
        <w:rPr>
          <w:rFonts w:hint="eastAsia"/>
        </w:rPr>
        <w:t>。（クーラーボックスのベンチ持ち込み</w:t>
      </w:r>
      <w:r w:rsidR="00583E0D">
        <w:rPr>
          <w:rFonts w:hint="eastAsia"/>
        </w:rPr>
        <w:t>は禁止</w:t>
      </w:r>
      <w:r>
        <w:rPr>
          <w:rFonts w:hint="eastAsia"/>
        </w:rPr>
        <w:t>）容器は倒れてもこぼれない</w:t>
      </w:r>
      <w:r w:rsidR="009A448E">
        <w:rPr>
          <w:rFonts w:hint="eastAsia"/>
        </w:rPr>
        <w:t>容器</w:t>
      </w:r>
      <w:r>
        <w:rPr>
          <w:rFonts w:hint="eastAsia"/>
        </w:rPr>
        <w:t>を</w:t>
      </w:r>
      <w:r w:rsidR="00583E0D">
        <w:rPr>
          <w:rFonts w:hint="eastAsia"/>
        </w:rPr>
        <w:t>使用し、主審横の指定した入れ物に入れること</w:t>
      </w:r>
      <w:r>
        <w:rPr>
          <w:rFonts w:hint="eastAsia"/>
        </w:rPr>
        <w:t>。</w:t>
      </w:r>
    </w:p>
    <w:p w:rsidR="00DC41EA" w:rsidRDefault="00DC41EA" w:rsidP="00F337EC">
      <w:pPr>
        <w:ind w:leftChars="974" w:left="2153" w:hangingChars="143" w:hanging="276"/>
      </w:pPr>
      <w:r>
        <w:rPr>
          <w:rFonts w:ascii="ＭＳ 明朝" w:hAnsi="ＭＳ 明朝" w:hint="eastAsia"/>
        </w:rPr>
        <w:t>⑸</w:t>
      </w:r>
      <w:r>
        <w:t xml:space="preserve"> </w:t>
      </w:r>
      <w:r w:rsidR="00F337EC">
        <w:rPr>
          <w:rFonts w:hint="eastAsia"/>
        </w:rPr>
        <w:t>今大会での男女１</w:t>
      </w:r>
      <w:r w:rsidR="005441C2">
        <w:rPr>
          <w:rFonts w:hint="eastAsia"/>
        </w:rPr>
        <w:t>～</w:t>
      </w:r>
      <w:r w:rsidR="009A448E" w:rsidRPr="000E7491">
        <w:rPr>
          <w:rFonts w:hint="eastAsia"/>
          <w:color w:val="FF0000"/>
        </w:rPr>
        <w:t>９</w:t>
      </w:r>
      <w:r w:rsidR="005441C2" w:rsidRPr="000E7491">
        <w:rPr>
          <w:rFonts w:hint="eastAsia"/>
          <w:color w:val="FF0000"/>
        </w:rPr>
        <w:t>位校</w:t>
      </w:r>
      <w:r w:rsidR="005441C2">
        <w:rPr>
          <w:rFonts w:hint="eastAsia"/>
        </w:rPr>
        <w:t>は</w:t>
      </w:r>
      <w:r w:rsidR="009A448E" w:rsidRPr="000E7491">
        <w:rPr>
          <w:rFonts w:hint="eastAsia"/>
          <w:color w:val="FF0000"/>
        </w:rPr>
        <w:t>埼玉県行田市</w:t>
      </w:r>
      <w:r w:rsidR="000E7491" w:rsidRPr="000E7491">
        <w:rPr>
          <w:rFonts w:hint="eastAsia"/>
          <w:color w:val="FF0000"/>
        </w:rPr>
        <w:t>・</w:t>
      </w:r>
      <w:r w:rsidR="00154F91">
        <w:rPr>
          <w:rFonts w:hint="eastAsia"/>
          <w:color w:val="FF0000"/>
        </w:rPr>
        <w:t>本庄</w:t>
      </w:r>
      <w:r w:rsidR="000E7491" w:rsidRPr="000E7491">
        <w:rPr>
          <w:rFonts w:hint="eastAsia"/>
          <w:color w:val="FF0000"/>
        </w:rPr>
        <w:t>市・鴻巣市</w:t>
      </w:r>
      <w:r w:rsidR="00F337EC">
        <w:rPr>
          <w:rFonts w:hint="eastAsia"/>
        </w:rPr>
        <w:t>で行われる、第</w:t>
      </w:r>
      <w:r w:rsidR="009A448E" w:rsidRPr="009A448E">
        <w:rPr>
          <w:rFonts w:hint="eastAsia"/>
          <w:color w:val="FF0000"/>
        </w:rPr>
        <w:t>60</w:t>
      </w:r>
      <w:r w:rsidR="00583E0D">
        <w:rPr>
          <w:rFonts w:hint="eastAsia"/>
        </w:rPr>
        <w:t>回</w:t>
      </w:r>
      <w:r w:rsidR="009A448E">
        <w:rPr>
          <w:rFonts w:hint="eastAsia"/>
        </w:rPr>
        <w:t>記念</w:t>
      </w:r>
      <w:r w:rsidR="00583E0D">
        <w:rPr>
          <w:rFonts w:hint="eastAsia"/>
        </w:rPr>
        <w:t>関東高校バドミントン選手権大会に出場でき</w:t>
      </w:r>
      <w:r>
        <w:rPr>
          <w:rFonts w:hint="eastAsia"/>
        </w:rPr>
        <w:t>る。</w:t>
      </w:r>
    </w:p>
    <w:p w:rsidR="00DC41EA" w:rsidRDefault="00DC41EA" w:rsidP="00583E0D">
      <w:pPr>
        <w:ind w:leftChars="955" w:left="2153" w:hangingChars="162" w:hanging="312"/>
      </w:pPr>
      <w:r>
        <w:rPr>
          <w:rFonts w:ascii="ＭＳ 明朝" w:hAnsi="ＭＳ 明朝" w:hint="eastAsia"/>
        </w:rPr>
        <w:t xml:space="preserve">⑹ </w:t>
      </w:r>
      <w:r>
        <w:rPr>
          <w:rFonts w:hint="eastAsia"/>
        </w:rPr>
        <w:t>今大会で男女１～８位入賞校は、学校総合体育大会（</w:t>
      </w:r>
      <w:r w:rsidR="00583E0D">
        <w:rPr>
          <w:rFonts w:hint="eastAsia"/>
        </w:rPr>
        <w:t>第</w:t>
      </w:r>
      <w:r w:rsidR="009A448E">
        <w:rPr>
          <w:rFonts w:hint="eastAsia"/>
          <w:color w:val="FF0000"/>
        </w:rPr>
        <w:t>65</w:t>
      </w:r>
      <w:r w:rsidR="00583E0D">
        <w:rPr>
          <w:rFonts w:hint="eastAsia"/>
        </w:rPr>
        <w:t>回</w:t>
      </w:r>
      <w:r>
        <w:rPr>
          <w:rFonts w:hint="eastAsia"/>
        </w:rPr>
        <w:t>全国高等学校総合体育大会埼玉県予選会）に出場</w:t>
      </w:r>
      <w:r w:rsidR="00583E0D">
        <w:rPr>
          <w:rFonts w:hint="eastAsia"/>
        </w:rPr>
        <w:t>でき</w:t>
      </w:r>
      <w:r>
        <w:rPr>
          <w:rFonts w:hint="eastAsia"/>
        </w:rPr>
        <w:t>る。</w:t>
      </w:r>
    </w:p>
    <w:p w:rsidR="00DC41EA" w:rsidRDefault="00DC41EA">
      <w:pPr>
        <w:ind w:firstLineChars="973" w:firstLine="1876"/>
      </w:pPr>
      <w:r>
        <w:rPr>
          <w:rFonts w:ascii="ＭＳ 明朝" w:hAnsi="ＭＳ 明朝" w:hint="eastAsia"/>
        </w:rPr>
        <w:t>⑺</w:t>
      </w:r>
      <w:r>
        <w:t xml:space="preserve"> </w:t>
      </w:r>
      <w:r>
        <w:rPr>
          <w:rFonts w:hint="eastAsia"/>
        </w:rPr>
        <w:t>当該校引率責任者は、開会式開始までに受付（本部席）</w:t>
      </w:r>
      <w:r w:rsidR="00583E0D">
        <w:rPr>
          <w:rFonts w:hint="eastAsia"/>
        </w:rPr>
        <w:t>のこと</w:t>
      </w:r>
      <w:r>
        <w:rPr>
          <w:rFonts w:hint="eastAsia"/>
        </w:rPr>
        <w:t>。</w:t>
      </w:r>
    </w:p>
    <w:p w:rsidR="00DC41EA" w:rsidRDefault="00DC41EA">
      <w:pPr>
        <w:ind w:firstLineChars="970" w:firstLine="1870"/>
      </w:pPr>
      <w:r>
        <w:rPr>
          <w:rFonts w:ascii="ＭＳ 明朝" w:hAnsi="ＭＳ 明朝" w:hint="eastAsia"/>
        </w:rPr>
        <w:t>⑻</w:t>
      </w:r>
      <w:r>
        <w:t xml:space="preserve"> </w:t>
      </w:r>
      <w:r>
        <w:rPr>
          <w:rFonts w:hint="eastAsia"/>
        </w:rPr>
        <w:t>当該校引率責任者は、開会式に参列</w:t>
      </w:r>
      <w:r w:rsidR="00583E0D">
        <w:rPr>
          <w:rFonts w:hint="eastAsia"/>
        </w:rPr>
        <w:t>すること</w:t>
      </w:r>
      <w:r>
        <w:rPr>
          <w:rFonts w:hint="eastAsia"/>
        </w:rPr>
        <w:t>。</w:t>
      </w:r>
    </w:p>
    <w:p w:rsidR="00DC41EA" w:rsidRDefault="00DC41EA" w:rsidP="009A448E">
      <w:pPr>
        <w:ind w:firstLineChars="973" w:firstLine="1876"/>
      </w:pPr>
      <w:r>
        <w:rPr>
          <w:rFonts w:ascii="ＭＳ 明朝" w:hAnsi="ＭＳ 明朝" w:hint="eastAsia"/>
        </w:rPr>
        <w:t>⑼</w:t>
      </w:r>
      <w:r>
        <w:t xml:space="preserve"> </w:t>
      </w:r>
      <w:r>
        <w:rPr>
          <w:rFonts w:hint="eastAsia"/>
        </w:rPr>
        <w:t>開会式に参加する選手の服装は、ユニフォーム又は競技時のものとする。</w:t>
      </w:r>
    </w:p>
    <w:sectPr w:rsidR="00DC41EA" w:rsidSect="00242D86">
      <w:pgSz w:w="11906" w:h="16838" w:code="9"/>
      <w:pgMar w:top="1021" w:right="1134" w:bottom="1021" w:left="1134" w:header="851" w:footer="992" w:gutter="0"/>
      <w:cols w:space="425"/>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06" w:rsidRDefault="003F2506" w:rsidP="00242D86">
      <w:r>
        <w:separator/>
      </w:r>
    </w:p>
  </w:endnote>
  <w:endnote w:type="continuationSeparator" w:id="0">
    <w:p w:rsidR="003F2506" w:rsidRDefault="003F2506" w:rsidP="0024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06" w:rsidRDefault="003F2506" w:rsidP="00242D86">
      <w:r>
        <w:separator/>
      </w:r>
    </w:p>
  </w:footnote>
  <w:footnote w:type="continuationSeparator" w:id="0">
    <w:p w:rsidR="003F2506" w:rsidRDefault="003F2506" w:rsidP="00242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1CA9"/>
    <w:multiLevelType w:val="hybridMultilevel"/>
    <w:tmpl w:val="47A6385E"/>
    <w:lvl w:ilvl="0" w:tplc="E2C68560">
      <w:start w:val="1"/>
      <w:numFmt w:val="aiueoFullWidth"/>
      <w:lvlText w:val="%1．"/>
      <w:lvlJc w:val="left"/>
      <w:pPr>
        <w:tabs>
          <w:tab w:val="num" w:pos="2400"/>
        </w:tabs>
        <w:ind w:left="2400" w:hanging="360"/>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
    <w:nsid w:val="4ED51616"/>
    <w:multiLevelType w:val="hybridMultilevel"/>
    <w:tmpl w:val="2334E7AE"/>
    <w:lvl w:ilvl="0" w:tplc="2FC64D84">
      <w:start w:val="1"/>
      <w:numFmt w:val="irohaFullWidth"/>
      <w:lvlText w:val="%1．"/>
      <w:lvlJc w:val="left"/>
      <w:pPr>
        <w:tabs>
          <w:tab w:val="num" w:pos="2400"/>
        </w:tabs>
        <w:ind w:left="2400" w:hanging="372"/>
      </w:pPr>
      <w:rPr>
        <w:rFonts w:hint="eastAsia"/>
      </w:rPr>
    </w:lvl>
    <w:lvl w:ilvl="1" w:tplc="04090017" w:tentative="1">
      <w:start w:val="1"/>
      <w:numFmt w:val="aiueoFullWidth"/>
      <w:lvlText w:val="(%2)"/>
      <w:lvlJc w:val="left"/>
      <w:pPr>
        <w:tabs>
          <w:tab w:val="num" w:pos="2868"/>
        </w:tabs>
        <w:ind w:left="2868" w:hanging="420"/>
      </w:pPr>
    </w:lvl>
    <w:lvl w:ilvl="2" w:tplc="04090011" w:tentative="1">
      <w:start w:val="1"/>
      <w:numFmt w:val="decimalEnclosedCircle"/>
      <w:lvlText w:val="%3"/>
      <w:lvlJc w:val="left"/>
      <w:pPr>
        <w:tabs>
          <w:tab w:val="num" w:pos="3288"/>
        </w:tabs>
        <w:ind w:left="3288" w:hanging="420"/>
      </w:pPr>
    </w:lvl>
    <w:lvl w:ilvl="3" w:tplc="0409000F" w:tentative="1">
      <w:start w:val="1"/>
      <w:numFmt w:val="decimal"/>
      <w:lvlText w:val="%4."/>
      <w:lvlJc w:val="left"/>
      <w:pPr>
        <w:tabs>
          <w:tab w:val="num" w:pos="3708"/>
        </w:tabs>
        <w:ind w:left="3708" w:hanging="420"/>
      </w:pPr>
    </w:lvl>
    <w:lvl w:ilvl="4" w:tplc="04090017" w:tentative="1">
      <w:start w:val="1"/>
      <w:numFmt w:val="aiueoFullWidth"/>
      <w:lvlText w:val="(%5)"/>
      <w:lvlJc w:val="left"/>
      <w:pPr>
        <w:tabs>
          <w:tab w:val="num" w:pos="4128"/>
        </w:tabs>
        <w:ind w:left="4128" w:hanging="420"/>
      </w:pPr>
    </w:lvl>
    <w:lvl w:ilvl="5" w:tplc="04090011" w:tentative="1">
      <w:start w:val="1"/>
      <w:numFmt w:val="decimalEnclosedCircle"/>
      <w:lvlText w:val="%6"/>
      <w:lvlJc w:val="left"/>
      <w:pPr>
        <w:tabs>
          <w:tab w:val="num" w:pos="4548"/>
        </w:tabs>
        <w:ind w:left="4548" w:hanging="420"/>
      </w:pPr>
    </w:lvl>
    <w:lvl w:ilvl="6" w:tplc="0409000F" w:tentative="1">
      <w:start w:val="1"/>
      <w:numFmt w:val="decimal"/>
      <w:lvlText w:val="%7."/>
      <w:lvlJc w:val="left"/>
      <w:pPr>
        <w:tabs>
          <w:tab w:val="num" w:pos="4968"/>
        </w:tabs>
        <w:ind w:left="4968" w:hanging="420"/>
      </w:pPr>
    </w:lvl>
    <w:lvl w:ilvl="7" w:tplc="04090017" w:tentative="1">
      <w:start w:val="1"/>
      <w:numFmt w:val="aiueoFullWidth"/>
      <w:lvlText w:val="(%8)"/>
      <w:lvlJc w:val="left"/>
      <w:pPr>
        <w:tabs>
          <w:tab w:val="num" w:pos="5388"/>
        </w:tabs>
        <w:ind w:left="5388" w:hanging="420"/>
      </w:pPr>
    </w:lvl>
    <w:lvl w:ilvl="8" w:tplc="04090011" w:tentative="1">
      <w:start w:val="1"/>
      <w:numFmt w:val="decimalEnclosedCircle"/>
      <w:lvlText w:val="%9"/>
      <w:lvlJc w:val="left"/>
      <w:pPr>
        <w:tabs>
          <w:tab w:val="num" w:pos="5808"/>
        </w:tabs>
        <w:ind w:left="5808" w:hanging="420"/>
      </w:pPr>
    </w:lvl>
  </w:abstractNum>
  <w:abstractNum w:abstractNumId="2">
    <w:nsid w:val="64427453"/>
    <w:multiLevelType w:val="hybridMultilevel"/>
    <w:tmpl w:val="45D43F40"/>
    <w:lvl w:ilvl="0" w:tplc="54A0E8D8">
      <w:start w:val="1"/>
      <w:numFmt w:val="aiueoFullWidth"/>
      <w:lvlText w:val="%1．"/>
      <w:lvlJc w:val="left"/>
      <w:pPr>
        <w:tabs>
          <w:tab w:val="num" w:pos="2430"/>
        </w:tabs>
        <w:ind w:left="2430" w:hanging="390"/>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EA"/>
    <w:rsid w:val="00012C6E"/>
    <w:rsid w:val="000E7491"/>
    <w:rsid w:val="000F1643"/>
    <w:rsid w:val="00154F91"/>
    <w:rsid w:val="0019539D"/>
    <w:rsid w:val="00232364"/>
    <w:rsid w:val="00242D86"/>
    <w:rsid w:val="00276E6A"/>
    <w:rsid w:val="00286F77"/>
    <w:rsid w:val="00302E40"/>
    <w:rsid w:val="0033014D"/>
    <w:rsid w:val="00363366"/>
    <w:rsid w:val="003813AA"/>
    <w:rsid w:val="003A57A7"/>
    <w:rsid w:val="003B435F"/>
    <w:rsid w:val="003F2506"/>
    <w:rsid w:val="00472B04"/>
    <w:rsid w:val="00501CB0"/>
    <w:rsid w:val="005441C2"/>
    <w:rsid w:val="00557631"/>
    <w:rsid w:val="00583E0D"/>
    <w:rsid w:val="00592509"/>
    <w:rsid w:val="00600D78"/>
    <w:rsid w:val="00621A93"/>
    <w:rsid w:val="00775649"/>
    <w:rsid w:val="00815A89"/>
    <w:rsid w:val="00863F50"/>
    <w:rsid w:val="00900724"/>
    <w:rsid w:val="00956171"/>
    <w:rsid w:val="009A448E"/>
    <w:rsid w:val="009E057E"/>
    <w:rsid w:val="009E10DD"/>
    <w:rsid w:val="009F66BC"/>
    <w:rsid w:val="00A160E7"/>
    <w:rsid w:val="00A548E5"/>
    <w:rsid w:val="00A72A6E"/>
    <w:rsid w:val="00AC1AB5"/>
    <w:rsid w:val="00AC6108"/>
    <w:rsid w:val="00BB540D"/>
    <w:rsid w:val="00BC0514"/>
    <w:rsid w:val="00C05B04"/>
    <w:rsid w:val="00C71260"/>
    <w:rsid w:val="00D75503"/>
    <w:rsid w:val="00DB158D"/>
    <w:rsid w:val="00DC41EA"/>
    <w:rsid w:val="00EB7098"/>
    <w:rsid w:val="00F337EC"/>
    <w:rsid w:val="00F5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19" w:hangingChars="893" w:hanging="1721"/>
    </w:pPr>
  </w:style>
  <w:style w:type="paragraph" w:styleId="a4">
    <w:name w:val="header"/>
    <w:basedOn w:val="a"/>
    <w:link w:val="a5"/>
    <w:rsid w:val="00242D86"/>
    <w:pPr>
      <w:tabs>
        <w:tab w:val="center" w:pos="4252"/>
        <w:tab w:val="right" w:pos="8504"/>
      </w:tabs>
      <w:snapToGrid w:val="0"/>
    </w:pPr>
  </w:style>
  <w:style w:type="character" w:customStyle="1" w:styleId="a5">
    <w:name w:val="ヘッダー (文字)"/>
    <w:link w:val="a4"/>
    <w:rsid w:val="00242D86"/>
    <w:rPr>
      <w:kern w:val="2"/>
      <w:sz w:val="21"/>
      <w:szCs w:val="24"/>
    </w:rPr>
  </w:style>
  <w:style w:type="paragraph" w:styleId="a6">
    <w:name w:val="footer"/>
    <w:basedOn w:val="a"/>
    <w:link w:val="a7"/>
    <w:rsid w:val="00242D86"/>
    <w:pPr>
      <w:tabs>
        <w:tab w:val="center" w:pos="4252"/>
        <w:tab w:val="right" w:pos="8504"/>
      </w:tabs>
      <w:snapToGrid w:val="0"/>
    </w:pPr>
  </w:style>
  <w:style w:type="character" w:customStyle="1" w:styleId="a7">
    <w:name w:val="フッター (文字)"/>
    <w:link w:val="a6"/>
    <w:rsid w:val="00242D86"/>
    <w:rPr>
      <w:kern w:val="2"/>
      <w:sz w:val="21"/>
      <w:szCs w:val="24"/>
    </w:rPr>
  </w:style>
  <w:style w:type="paragraph" w:styleId="a8">
    <w:name w:val="Balloon Text"/>
    <w:basedOn w:val="a"/>
    <w:link w:val="a9"/>
    <w:rsid w:val="0019539D"/>
    <w:rPr>
      <w:rFonts w:ascii="Arial" w:eastAsia="ＭＳ ゴシック" w:hAnsi="Arial"/>
      <w:sz w:val="18"/>
      <w:szCs w:val="18"/>
    </w:rPr>
  </w:style>
  <w:style w:type="character" w:customStyle="1" w:styleId="a9">
    <w:name w:val="吹き出し (文字)"/>
    <w:link w:val="a8"/>
    <w:rsid w:val="0019539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19" w:hangingChars="893" w:hanging="1721"/>
    </w:pPr>
  </w:style>
  <w:style w:type="paragraph" w:styleId="a4">
    <w:name w:val="header"/>
    <w:basedOn w:val="a"/>
    <w:link w:val="a5"/>
    <w:rsid w:val="00242D86"/>
    <w:pPr>
      <w:tabs>
        <w:tab w:val="center" w:pos="4252"/>
        <w:tab w:val="right" w:pos="8504"/>
      </w:tabs>
      <w:snapToGrid w:val="0"/>
    </w:pPr>
  </w:style>
  <w:style w:type="character" w:customStyle="1" w:styleId="a5">
    <w:name w:val="ヘッダー (文字)"/>
    <w:link w:val="a4"/>
    <w:rsid w:val="00242D86"/>
    <w:rPr>
      <w:kern w:val="2"/>
      <w:sz w:val="21"/>
      <w:szCs w:val="24"/>
    </w:rPr>
  </w:style>
  <w:style w:type="paragraph" w:styleId="a6">
    <w:name w:val="footer"/>
    <w:basedOn w:val="a"/>
    <w:link w:val="a7"/>
    <w:rsid w:val="00242D86"/>
    <w:pPr>
      <w:tabs>
        <w:tab w:val="center" w:pos="4252"/>
        <w:tab w:val="right" w:pos="8504"/>
      </w:tabs>
      <w:snapToGrid w:val="0"/>
    </w:pPr>
  </w:style>
  <w:style w:type="character" w:customStyle="1" w:styleId="a7">
    <w:name w:val="フッター (文字)"/>
    <w:link w:val="a6"/>
    <w:rsid w:val="00242D86"/>
    <w:rPr>
      <w:kern w:val="2"/>
      <w:sz w:val="21"/>
      <w:szCs w:val="24"/>
    </w:rPr>
  </w:style>
  <w:style w:type="paragraph" w:styleId="a8">
    <w:name w:val="Balloon Text"/>
    <w:basedOn w:val="a"/>
    <w:link w:val="a9"/>
    <w:rsid w:val="0019539D"/>
    <w:rPr>
      <w:rFonts w:ascii="Arial" w:eastAsia="ＭＳ ゴシック" w:hAnsi="Arial"/>
      <w:sz w:val="18"/>
      <w:szCs w:val="18"/>
    </w:rPr>
  </w:style>
  <w:style w:type="character" w:customStyle="1" w:styleId="a9">
    <w:name w:val="吹き出し (文字)"/>
    <w:link w:val="a8"/>
    <w:rsid w:val="001953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3752</Words>
  <Characters>1032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　関東高等学校バドミントン選手権大会　　　　　　　　　　　　　　　　　　　　　　　　　　　　　　　　　　　　　　　　　　　　　　　　　　　　　　　　　　　　　　　　　埼玉県予選会　実施要項</vt:lpstr>
      <vt:lpstr>平成１６年度　関東高等学校バドミントン選手権大会　　　　　　　　　　　　　　　　　　　　　　　　　　　　　　　　　　　　　　　　　　　　　　　　　　　　　　　　　　　　　　　　　埼玉県予選会　実施要項</vt:lpstr>
    </vt:vector>
  </TitlesOfParts>
  <Company>埼玉県</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　関東高等学校バドミントン選手権大会　　　　　　　　　　　　　　　　　　　　　　　　　　　　　　　　　　　　　　　　　　　　　　　　　　　　　　　　　　　　　　　　　埼玉県予選会　実施要項</dc:title>
  <dc:creator>上田敏之</dc:creator>
  <cp:lastModifiedBy>埼玉県教育委員会</cp:lastModifiedBy>
  <cp:revision>4</cp:revision>
  <cp:lastPrinted>2014-03-10T01:39:00Z</cp:lastPrinted>
  <dcterms:created xsi:type="dcterms:W3CDTF">2014-03-10T01:41:00Z</dcterms:created>
  <dcterms:modified xsi:type="dcterms:W3CDTF">2014-03-31T01:42:00Z</dcterms:modified>
</cp:coreProperties>
</file>